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C2562" w14:textId="4FCB7CFF" w:rsidR="00A217A5" w:rsidRPr="00151D89" w:rsidRDefault="00C2382F" w:rsidP="00C26308">
      <w:pPr>
        <w:spacing w:line="360" w:lineRule="auto"/>
        <w:rPr>
          <w:lang w:val="en-GB"/>
        </w:rPr>
      </w:pPr>
      <w:r w:rsidRPr="00151D89">
        <w:rPr>
          <w:lang w:val="en-GB"/>
        </w:rPr>
        <w:t xml:space="preserve"> </w:t>
      </w:r>
      <w:r w:rsidR="00922C48" w:rsidRPr="00151D89">
        <w:rPr>
          <w:lang w:val="en-GB"/>
        </w:rPr>
        <w:t xml:space="preserve"> </w:t>
      </w:r>
    </w:p>
    <w:p w14:paraId="3362F4E6" w14:textId="77777777" w:rsidR="006031B2" w:rsidRPr="00151D89" w:rsidRDefault="006031B2" w:rsidP="00C26308">
      <w:pPr>
        <w:spacing w:line="360" w:lineRule="auto"/>
        <w:rPr>
          <w:lang w:val="en-GB"/>
        </w:rPr>
      </w:pPr>
    </w:p>
    <w:p w14:paraId="406DA363" w14:textId="77777777" w:rsidR="005165AB" w:rsidRPr="00151D89" w:rsidRDefault="005165AB"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lang w:val="en-GB"/>
        </w:rPr>
      </w:pPr>
    </w:p>
    <w:p w14:paraId="4921E5C1" w14:textId="298F4857" w:rsidR="005165AB" w:rsidRPr="00151D89" w:rsidRDefault="00B66DC9"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color w:val="000000"/>
          <w:lang w:val="en-GB"/>
        </w:rPr>
      </w:pPr>
      <w:r w:rsidRPr="00151D89">
        <w:rPr>
          <w:noProof/>
          <w:lang w:val="en-GB"/>
        </w:rPr>
        <w:drawing>
          <wp:inline distT="0" distB="0" distL="0" distR="0" wp14:anchorId="78D706CC" wp14:editId="786F5859">
            <wp:extent cx="2515235" cy="859149"/>
            <wp:effectExtent l="0" t="0" r="0" b="0"/>
            <wp:docPr id="112650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515235" cy="859149"/>
                    </a:xfrm>
                    <a:prstGeom prst="rect">
                      <a:avLst/>
                    </a:prstGeom>
                  </pic:spPr>
                </pic:pic>
              </a:graphicData>
            </a:graphic>
          </wp:inline>
        </w:drawing>
      </w:r>
    </w:p>
    <w:p w14:paraId="7AB11025" w14:textId="75C4459E" w:rsidR="005165AB" w:rsidRPr="00151D89" w:rsidRDefault="18FA4E18" w:rsidP="0015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color w:val="36A9E1"/>
          <w:sz w:val="40"/>
          <w:szCs w:val="40"/>
          <w:lang w:val="en-GB"/>
        </w:rPr>
      </w:pPr>
      <w:r w:rsidRPr="00151D89">
        <w:rPr>
          <w:rFonts w:ascii="Arial" w:hAnsi="Arial" w:cs="Arial"/>
          <w:color w:val="36A9E1"/>
          <w:sz w:val="40"/>
          <w:szCs w:val="40"/>
          <w:lang w:val="en-GB"/>
        </w:rPr>
        <w:t>Terms and Conditions 202</w:t>
      </w:r>
      <w:r w:rsidR="000819B1" w:rsidRPr="00151D89">
        <w:rPr>
          <w:rFonts w:ascii="Arial" w:hAnsi="Arial" w:cs="Arial"/>
          <w:color w:val="36A9E1"/>
          <w:sz w:val="40"/>
          <w:szCs w:val="40"/>
          <w:lang w:val="en-GB"/>
        </w:rPr>
        <w:t>1</w:t>
      </w:r>
    </w:p>
    <w:p w14:paraId="7659DC4A" w14:textId="44AD1A5F" w:rsidR="00681F13" w:rsidRPr="00151D89" w:rsidRDefault="18FA4E18" w:rsidP="18FA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b/>
          <w:bCs/>
          <w:color w:val="000000" w:themeColor="text1"/>
          <w:lang w:val="en-GB"/>
        </w:rPr>
        <w:t>We are delighted to announce The Spread the Word Life Writing Prize 202</w:t>
      </w:r>
      <w:r w:rsidR="000819B1" w:rsidRPr="00151D89">
        <w:rPr>
          <w:rFonts w:ascii="Arial" w:hAnsi="Arial" w:cs="Arial"/>
          <w:b/>
          <w:bCs/>
          <w:color w:val="000000" w:themeColor="text1"/>
          <w:lang w:val="en-GB"/>
        </w:rPr>
        <w:t>1</w:t>
      </w:r>
      <w:r w:rsidRPr="00151D89">
        <w:rPr>
          <w:rFonts w:ascii="Arial" w:hAnsi="Arial" w:cs="Arial"/>
          <w:b/>
          <w:bCs/>
          <w:color w:val="000000" w:themeColor="text1"/>
          <w:lang w:val="en-GB"/>
        </w:rPr>
        <w:t xml:space="preserve"> in association with Goldsmiths Writers Centre. </w:t>
      </w:r>
      <w:r w:rsidR="00A24B48" w:rsidRPr="00151D89">
        <w:rPr>
          <w:rFonts w:ascii="Arial" w:hAnsi="Arial" w:cs="Arial"/>
          <w:color w:val="000000" w:themeColor="text1"/>
          <w:lang w:val="en-GB"/>
        </w:rPr>
        <w:br/>
      </w:r>
      <w:r w:rsidR="00A24B48" w:rsidRPr="00151D89">
        <w:rPr>
          <w:rFonts w:ascii="Arial" w:hAnsi="Arial" w:cs="Arial"/>
          <w:color w:val="000000" w:themeColor="text1"/>
          <w:lang w:val="en-GB"/>
        </w:rPr>
        <w:br/>
      </w:r>
      <w:r w:rsidRPr="00151D89">
        <w:rPr>
          <w:rFonts w:ascii="Arial" w:hAnsi="Arial" w:cs="Arial"/>
          <w:color w:val="000000" w:themeColor="text1"/>
          <w:lang w:val="en-GB"/>
        </w:rPr>
        <w:t xml:space="preserve">Please read these terms and conditions before submitting your work. </w:t>
      </w:r>
    </w:p>
    <w:p w14:paraId="1B0ADA98" w14:textId="77777777" w:rsidR="00B909E8" w:rsidRPr="00151D89" w:rsidRDefault="00B909E8"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lang w:val="en-GB"/>
        </w:rPr>
      </w:pPr>
    </w:p>
    <w:p w14:paraId="0A70BE62" w14:textId="41F0622F" w:rsidR="00CB00B7" w:rsidRPr="00151D89" w:rsidRDefault="72416019"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000000" w:themeColor="text1"/>
          <w:lang w:val="en-GB"/>
        </w:rPr>
      </w:pPr>
      <w:r w:rsidRPr="00151D89">
        <w:rPr>
          <w:rFonts w:ascii="Arial" w:hAnsi="Arial" w:cs="Arial"/>
          <w:b/>
          <w:bCs/>
          <w:color w:val="000000" w:themeColor="text1"/>
          <w:lang w:val="en-GB"/>
        </w:rPr>
        <w:t xml:space="preserve">Competition </w:t>
      </w:r>
      <w:r w:rsidR="00FF2CDF" w:rsidRPr="00151D89">
        <w:rPr>
          <w:rFonts w:ascii="Arial" w:hAnsi="Arial" w:cs="Arial"/>
          <w:b/>
          <w:bCs/>
          <w:color w:val="000000" w:themeColor="text1"/>
          <w:lang w:val="en-GB"/>
        </w:rPr>
        <w:t xml:space="preserve">Terms and Conditions </w:t>
      </w:r>
    </w:p>
    <w:p w14:paraId="47956408" w14:textId="77777777" w:rsidR="000069BD" w:rsidRPr="00151D89" w:rsidRDefault="000069BD"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000000"/>
          <w:lang w:val="en-GB"/>
        </w:rPr>
      </w:pPr>
    </w:p>
    <w:p w14:paraId="3B1090C7" w14:textId="1EC9C0F8" w:rsidR="005165AB"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should be original works of life writing of no more than </w:t>
      </w:r>
      <w:r w:rsidRPr="00151D89">
        <w:rPr>
          <w:rFonts w:ascii="Arial" w:hAnsi="Arial" w:cs="Arial"/>
          <w:b/>
          <w:bCs/>
          <w:color w:val="000000" w:themeColor="text1"/>
          <w:lang w:val="en-GB"/>
        </w:rPr>
        <w:t xml:space="preserve">5,000 </w:t>
      </w:r>
      <w:r w:rsidRPr="00151D89">
        <w:rPr>
          <w:rFonts w:ascii="Arial" w:hAnsi="Arial" w:cs="Arial"/>
          <w:color w:val="000000" w:themeColor="text1"/>
          <w:lang w:val="en-GB"/>
        </w:rPr>
        <w:t>words (does not include the title). The word count will be checked at longlisting stage and entries longer than 5,000 words will be disqualified. There is no minimum word count.</w:t>
      </w:r>
      <w:r w:rsidR="00CB00B7" w:rsidRPr="00151D89">
        <w:rPr>
          <w:lang w:val="en-GB"/>
        </w:rPr>
        <w:br/>
      </w:r>
    </w:p>
    <w:p w14:paraId="5422DB62" w14:textId="59B98936" w:rsidR="00884C31"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For the purposes of the Prize, </w:t>
      </w:r>
      <w:r w:rsidR="008C5DEF" w:rsidRPr="00151D89">
        <w:rPr>
          <w:rFonts w:ascii="Arial" w:hAnsi="Arial" w:cs="Arial"/>
          <w:color w:val="000000" w:themeColor="text1"/>
          <w:lang w:val="en-GB"/>
        </w:rPr>
        <w:t>l</w:t>
      </w:r>
      <w:r w:rsidRPr="00151D89">
        <w:rPr>
          <w:rFonts w:ascii="Arial" w:hAnsi="Arial" w:cs="Arial"/>
          <w:color w:val="000000" w:themeColor="text1"/>
          <w:lang w:val="en-GB"/>
        </w:rPr>
        <w:t xml:space="preserve">ife </w:t>
      </w:r>
      <w:r w:rsidR="008C5DEF" w:rsidRPr="00151D89">
        <w:rPr>
          <w:rFonts w:ascii="Arial" w:hAnsi="Arial" w:cs="Arial"/>
          <w:color w:val="000000" w:themeColor="text1"/>
          <w:lang w:val="en-GB"/>
        </w:rPr>
        <w:t>w</w:t>
      </w:r>
      <w:r w:rsidRPr="00151D89">
        <w:rPr>
          <w:rFonts w:ascii="Arial" w:hAnsi="Arial" w:cs="Arial"/>
          <w:color w:val="000000" w:themeColor="text1"/>
          <w:lang w:val="en-GB"/>
        </w:rPr>
        <w:t>riting is defined as ‘intended to be true’, i.e. not fiction, and is based on a</w:t>
      </w:r>
      <w:r w:rsidRPr="00151D89">
        <w:rPr>
          <w:rFonts w:ascii="Arial" w:hAnsi="Arial" w:cs="Arial"/>
          <w:lang w:val="en-GB"/>
        </w:rPr>
        <w:t xml:space="preserve"> significant portion from the author’s own personal experience. Traditional biographies where the piece is only about the experience of someone else are excluded. Pieces where a writer weaves a significant amount of their own experience in with someone else’s life, or a concept, are welcome. </w:t>
      </w:r>
    </w:p>
    <w:p w14:paraId="3C3F04AD" w14:textId="77777777" w:rsidR="00884C31" w:rsidRPr="00151D89" w:rsidRDefault="00884C31" w:rsidP="00C2630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lang w:val="en-GB"/>
        </w:rPr>
      </w:pPr>
    </w:p>
    <w:p w14:paraId="363961A8" w14:textId="70D9141D" w:rsidR="00884C31"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b/>
          <w:bCs/>
          <w:color w:val="000000" w:themeColor="text1"/>
          <w:lang w:val="en-GB"/>
        </w:rPr>
        <w:t>Writers only submit one entry each</w:t>
      </w:r>
      <w:r w:rsidRPr="00151D89">
        <w:rPr>
          <w:rFonts w:ascii="Arial" w:hAnsi="Arial" w:cs="Arial"/>
          <w:color w:val="000000" w:themeColor="text1"/>
          <w:lang w:val="en-GB"/>
        </w:rPr>
        <w:t>. Multiple entries by the same author will result in only the first entry being considered for the Prize and any additional entries disqualified.</w:t>
      </w:r>
      <w:r w:rsidR="00884C31" w:rsidRPr="00151D89">
        <w:rPr>
          <w:lang w:val="en-GB"/>
        </w:rPr>
        <w:br/>
      </w:r>
    </w:p>
    <w:p w14:paraId="55DF35E4" w14:textId="0AF48C4B" w:rsidR="005165AB"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lang w:val="en-GB"/>
        </w:rPr>
        <w:t xml:space="preserve">Writers who have previously </w:t>
      </w:r>
      <w:r w:rsidR="000B1CBC" w:rsidRPr="00151D89">
        <w:rPr>
          <w:rFonts w:ascii="Arial" w:hAnsi="Arial" w:cs="Arial"/>
          <w:lang w:val="en-GB"/>
        </w:rPr>
        <w:t>won or</w:t>
      </w:r>
      <w:r w:rsidRPr="00151D89">
        <w:rPr>
          <w:rFonts w:ascii="Arial" w:hAnsi="Arial" w:cs="Arial"/>
          <w:lang w:val="en-GB"/>
        </w:rPr>
        <w:t xml:space="preserve"> been highly commended in the Life Writing Prize are excluded from entering. </w:t>
      </w:r>
      <w:r w:rsidR="00884C31" w:rsidRPr="00151D89">
        <w:rPr>
          <w:lang w:val="en-GB"/>
        </w:rPr>
        <w:br/>
      </w:r>
    </w:p>
    <w:p w14:paraId="521307EA" w14:textId="3F37D754" w:rsidR="000C7F69"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lastRenderedPageBreak/>
        <w:t>Entries must be the original, previously unpublished work of the entrant.</w:t>
      </w:r>
      <w:r w:rsidR="00643721" w:rsidRPr="00151D89">
        <w:rPr>
          <w:rFonts w:ascii="Arial" w:hAnsi="Arial" w:cs="Arial"/>
          <w:color w:val="000000" w:themeColor="text1"/>
          <w:lang w:val="en-GB"/>
        </w:rPr>
        <w:t xml:space="preserve"> Pieces of writing that have already secured a publishing deal but have not yet been published are ineligible.</w:t>
      </w:r>
      <w:r w:rsidRPr="00151D89">
        <w:rPr>
          <w:rFonts w:ascii="Arial" w:hAnsi="Arial" w:cs="Arial"/>
          <w:color w:val="000000" w:themeColor="text1"/>
          <w:lang w:val="en-GB"/>
        </w:rPr>
        <w:t xml:space="preserve"> </w:t>
      </w:r>
    </w:p>
    <w:p w14:paraId="4DB5B275" w14:textId="77777777" w:rsidR="006027DB" w:rsidRPr="00151D89" w:rsidRDefault="006027DB" w:rsidP="006027D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07BDFFB8" w14:textId="41B8F01B" w:rsidR="00172118" w:rsidRPr="00151D89" w:rsidRDefault="000C7F69" w:rsidP="00F874DD">
      <w:pPr>
        <w:pStyle w:val="ListParagraph"/>
        <w:numPr>
          <w:ilvl w:val="0"/>
          <w:numId w:val="3"/>
        </w:numPr>
        <w:spacing w:line="360" w:lineRule="auto"/>
        <w:ind w:left="714" w:hanging="357"/>
        <w:rPr>
          <w:rFonts w:ascii="Arial" w:eastAsia="Times New Roman" w:hAnsi="Arial" w:cs="Arial"/>
          <w:color w:val="000000" w:themeColor="text1"/>
          <w:lang w:val="en-GB" w:eastAsia="en-GB"/>
        </w:rPr>
      </w:pPr>
      <w:r w:rsidRPr="00151D89">
        <w:rPr>
          <w:rFonts w:ascii="Arial" w:eastAsia="Times New Roman" w:hAnsi="Arial" w:cs="Arial"/>
          <w:color w:val="000000" w:themeColor="text1"/>
          <w:shd w:val="clear" w:color="auto" w:fill="FFFFFF"/>
          <w:lang w:val="en-GB" w:eastAsia="en-GB"/>
        </w:rPr>
        <w:t>All work submitted for consideration must be the entrant's own original writing</w:t>
      </w:r>
      <w:r w:rsidR="006B1CE9" w:rsidRPr="00151D89">
        <w:rPr>
          <w:rFonts w:ascii="Arial" w:eastAsia="Times New Roman" w:hAnsi="Arial" w:cs="Arial"/>
          <w:color w:val="000000" w:themeColor="text1"/>
          <w:shd w:val="clear" w:color="auto" w:fill="FFFFFF"/>
          <w:lang w:val="en-GB" w:eastAsia="en-GB"/>
        </w:rPr>
        <w:t xml:space="preserve"> </w:t>
      </w:r>
      <w:r w:rsidRPr="00151D89">
        <w:rPr>
          <w:rFonts w:ascii="Arial" w:eastAsia="Times New Roman" w:hAnsi="Arial" w:cs="Arial"/>
          <w:color w:val="000000" w:themeColor="text1"/>
          <w:shd w:val="clear" w:color="auto" w:fill="FFFFFF"/>
          <w:lang w:val="en-GB" w:eastAsia="en-GB"/>
        </w:rPr>
        <w:t xml:space="preserve">and should not have been published </w:t>
      </w:r>
      <w:r w:rsidR="00D967D7" w:rsidRPr="00151D89">
        <w:rPr>
          <w:rFonts w:ascii="Arial" w:eastAsia="Times New Roman" w:hAnsi="Arial" w:cs="Arial"/>
          <w:color w:val="000000" w:themeColor="text1"/>
          <w:shd w:val="clear" w:color="auto" w:fill="FFFFFF"/>
          <w:lang w:val="en-GB" w:eastAsia="en-GB"/>
        </w:rPr>
        <w:t xml:space="preserve">online, in a physical format </w:t>
      </w:r>
      <w:r w:rsidRPr="00151D89">
        <w:rPr>
          <w:rFonts w:ascii="Arial" w:eastAsia="Times New Roman" w:hAnsi="Arial" w:cs="Arial"/>
          <w:color w:val="000000" w:themeColor="text1"/>
          <w:shd w:val="clear" w:color="auto" w:fill="FFFFFF"/>
          <w:lang w:val="en-GB" w:eastAsia="en-GB"/>
        </w:rPr>
        <w:t xml:space="preserve">or </w:t>
      </w:r>
      <w:r w:rsidR="00D967D7" w:rsidRPr="00151D89">
        <w:rPr>
          <w:rFonts w:ascii="Arial" w:eastAsia="Times New Roman" w:hAnsi="Arial" w:cs="Arial"/>
          <w:color w:val="000000" w:themeColor="text1"/>
          <w:shd w:val="clear" w:color="auto" w:fill="FFFFFF"/>
          <w:lang w:val="en-GB" w:eastAsia="en-GB"/>
        </w:rPr>
        <w:t xml:space="preserve">have been </w:t>
      </w:r>
      <w:r w:rsidRPr="00151D89">
        <w:rPr>
          <w:rFonts w:ascii="Arial" w:eastAsia="Times New Roman" w:hAnsi="Arial" w:cs="Arial"/>
          <w:color w:val="000000" w:themeColor="text1"/>
          <w:shd w:val="clear" w:color="auto" w:fill="FFFFFF"/>
          <w:lang w:val="en-GB" w:eastAsia="en-GB"/>
        </w:rPr>
        <w:t xml:space="preserve">broadcast on or before </w:t>
      </w:r>
      <w:r w:rsidR="006B1CE9" w:rsidRPr="00151D89">
        <w:rPr>
          <w:rFonts w:ascii="Arial" w:eastAsia="Times New Roman" w:hAnsi="Arial" w:cs="Arial"/>
          <w:color w:val="000000" w:themeColor="text1"/>
          <w:shd w:val="clear" w:color="auto" w:fill="FFFFFF"/>
          <w:lang w:val="en-GB" w:eastAsia="en-GB"/>
        </w:rPr>
        <w:t>1</w:t>
      </w:r>
      <w:r w:rsidR="00151D89" w:rsidRPr="00151D89">
        <w:rPr>
          <w:rFonts w:ascii="Arial" w:eastAsia="Times New Roman" w:hAnsi="Arial" w:cs="Arial"/>
          <w:color w:val="000000" w:themeColor="text1"/>
          <w:shd w:val="clear" w:color="auto" w:fill="FFFFFF"/>
          <w:lang w:val="en-GB" w:eastAsia="en-GB"/>
        </w:rPr>
        <w:t>0</w:t>
      </w:r>
      <w:r w:rsidR="006B1CE9" w:rsidRPr="00151D89">
        <w:rPr>
          <w:rFonts w:ascii="Arial" w:eastAsia="Times New Roman" w:hAnsi="Arial" w:cs="Arial"/>
          <w:color w:val="000000" w:themeColor="text1"/>
          <w:shd w:val="clear" w:color="auto" w:fill="FFFFFF"/>
          <w:vertAlign w:val="superscript"/>
          <w:lang w:val="en-GB" w:eastAsia="en-GB"/>
        </w:rPr>
        <w:t>th</w:t>
      </w:r>
      <w:r w:rsidR="006B1CE9" w:rsidRPr="00151D89">
        <w:rPr>
          <w:rFonts w:ascii="Arial" w:eastAsia="Times New Roman" w:hAnsi="Arial" w:cs="Arial"/>
          <w:color w:val="000000" w:themeColor="text1"/>
          <w:shd w:val="clear" w:color="auto" w:fill="FFFFFF"/>
          <w:lang w:val="en-GB" w:eastAsia="en-GB"/>
        </w:rPr>
        <w:t xml:space="preserve"> </w:t>
      </w:r>
      <w:r w:rsidR="00F874DD" w:rsidRPr="00151D89">
        <w:rPr>
          <w:rFonts w:ascii="Arial" w:eastAsia="Times New Roman" w:hAnsi="Arial" w:cs="Arial"/>
          <w:color w:val="000000" w:themeColor="text1"/>
          <w:shd w:val="clear" w:color="auto" w:fill="FFFFFF"/>
          <w:lang w:val="en-GB" w:eastAsia="en-GB"/>
        </w:rPr>
        <w:t>June 202</w:t>
      </w:r>
      <w:r w:rsidR="00151D89" w:rsidRPr="00151D89">
        <w:rPr>
          <w:rFonts w:ascii="Arial" w:eastAsia="Times New Roman" w:hAnsi="Arial" w:cs="Arial"/>
          <w:color w:val="000000" w:themeColor="text1"/>
          <w:shd w:val="clear" w:color="auto" w:fill="FFFFFF"/>
          <w:lang w:val="en-GB" w:eastAsia="en-GB"/>
        </w:rPr>
        <w:t>1</w:t>
      </w:r>
      <w:r w:rsidRPr="00151D89">
        <w:rPr>
          <w:rFonts w:ascii="Arial" w:eastAsia="Times New Roman" w:hAnsi="Arial" w:cs="Arial"/>
          <w:color w:val="000000" w:themeColor="text1"/>
          <w:shd w:val="clear" w:color="auto" w:fill="FFFFFF"/>
          <w:lang w:val="en-GB" w:eastAsia="en-GB"/>
        </w:rPr>
        <w:t xml:space="preserve">. Work found to </w:t>
      </w:r>
      <w:r w:rsidR="00D967D7" w:rsidRPr="00151D89">
        <w:rPr>
          <w:rFonts w:ascii="Arial" w:eastAsia="Times New Roman" w:hAnsi="Arial" w:cs="Arial"/>
          <w:color w:val="000000" w:themeColor="text1"/>
          <w:shd w:val="clear" w:color="auto" w:fill="FFFFFF"/>
          <w:lang w:val="en-GB" w:eastAsia="en-GB"/>
        </w:rPr>
        <w:t>published online, in a physical format or have been broadcast</w:t>
      </w:r>
      <w:r w:rsidR="00D967D7" w:rsidRPr="00151D89" w:rsidDel="00D967D7">
        <w:rPr>
          <w:rFonts w:ascii="Arial" w:eastAsia="Times New Roman" w:hAnsi="Arial" w:cs="Arial"/>
          <w:color w:val="000000" w:themeColor="text1"/>
          <w:shd w:val="clear" w:color="auto" w:fill="FFFFFF"/>
          <w:lang w:val="en-GB" w:eastAsia="en-GB"/>
        </w:rPr>
        <w:t xml:space="preserve"> </w:t>
      </w:r>
      <w:r w:rsidRPr="00151D89">
        <w:rPr>
          <w:rFonts w:ascii="Arial" w:eastAsia="Times New Roman" w:hAnsi="Arial" w:cs="Arial"/>
          <w:color w:val="000000" w:themeColor="text1"/>
          <w:shd w:val="clear" w:color="auto" w:fill="FFFFFF"/>
          <w:lang w:val="en-GB" w:eastAsia="en-GB"/>
        </w:rPr>
        <w:t>will be disqualified</w:t>
      </w:r>
      <w:r w:rsidR="006027DB" w:rsidRPr="00151D89">
        <w:rPr>
          <w:rFonts w:ascii="Arial" w:eastAsia="Times New Roman" w:hAnsi="Arial" w:cs="Arial"/>
          <w:color w:val="000000" w:themeColor="text1"/>
          <w:shd w:val="clear" w:color="auto" w:fill="FFFFFF"/>
          <w:lang w:val="en-GB" w:eastAsia="en-GB"/>
        </w:rPr>
        <w:t xml:space="preserve">. </w:t>
      </w:r>
      <w:r w:rsidR="0056586E" w:rsidRPr="00151D89">
        <w:rPr>
          <w:rFonts w:ascii="Arial" w:eastAsia="Times New Roman" w:hAnsi="Arial" w:cs="Arial"/>
          <w:color w:val="000000" w:themeColor="text1"/>
          <w:shd w:val="clear" w:color="auto" w:fill="FFFFFF"/>
          <w:lang w:val="en-GB" w:eastAsia="en-GB"/>
        </w:rPr>
        <w:t xml:space="preserve">This includes pieces that are self-published on a blog or in a self-published book. </w:t>
      </w:r>
    </w:p>
    <w:p w14:paraId="1F07F9A8" w14:textId="77777777" w:rsidR="00172118" w:rsidRPr="00151D89" w:rsidRDefault="00172118" w:rsidP="00172118">
      <w:pPr>
        <w:pStyle w:val="ListParagraph"/>
        <w:rPr>
          <w:lang w:val="en-GB"/>
        </w:rPr>
      </w:pPr>
    </w:p>
    <w:p w14:paraId="265D8AF6" w14:textId="60F8FEEB" w:rsidR="00151D89" w:rsidRPr="00151D89" w:rsidRDefault="00172118" w:rsidP="00151D89">
      <w:pPr>
        <w:pStyle w:val="ListParagraph"/>
        <w:numPr>
          <w:ilvl w:val="0"/>
          <w:numId w:val="3"/>
        </w:numPr>
        <w:spacing w:line="360" w:lineRule="auto"/>
        <w:ind w:left="714" w:hanging="357"/>
        <w:rPr>
          <w:rFonts w:ascii="Arial" w:eastAsia="Times New Roman" w:hAnsi="Arial" w:cs="Arial"/>
          <w:lang w:val="en-GB" w:eastAsia="en-GB"/>
        </w:rPr>
      </w:pPr>
      <w:r w:rsidRPr="00151D89">
        <w:rPr>
          <w:rFonts w:ascii="Arial" w:eastAsia="Times New Roman" w:hAnsi="Arial" w:cs="Arial"/>
          <w:color w:val="000000" w:themeColor="text1"/>
          <w:shd w:val="clear" w:color="auto" w:fill="FFFFFF"/>
          <w:lang w:val="en-GB" w:eastAsia="en-GB"/>
        </w:rPr>
        <w:t xml:space="preserve">A judging panel of practising writers and literary professionals will select a short-list of entrants and, from that list, select the winners. The judges' decisions are final, and no correspondence about their decisions will be entered into. Spread the Word reserves the right to change the panel of judges without notice. </w:t>
      </w:r>
    </w:p>
    <w:p w14:paraId="4B587016" w14:textId="77777777" w:rsidR="00151D89" w:rsidRPr="00151D89" w:rsidRDefault="00151D89" w:rsidP="00151D89">
      <w:pPr>
        <w:spacing w:line="360" w:lineRule="auto"/>
        <w:rPr>
          <w:rFonts w:ascii="Arial" w:eastAsia="Times New Roman" w:hAnsi="Arial" w:cs="Arial"/>
          <w:lang w:val="en-GB" w:eastAsia="en-GB"/>
        </w:rPr>
      </w:pPr>
    </w:p>
    <w:p w14:paraId="33832CD4" w14:textId="4D1E78EF" w:rsidR="00CB00B7"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Graphic novel style entries, where illustrations, drawings or photographs accompany text, are welcome. </w:t>
      </w:r>
      <w:r w:rsidR="00B932FB" w:rsidRPr="00151D89">
        <w:rPr>
          <w:lang w:val="en-GB"/>
        </w:rPr>
        <w:br/>
      </w:r>
    </w:p>
    <w:p w14:paraId="07A1FF8F" w14:textId="26826224" w:rsidR="00B766BD"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can be self-contained pieces of life writing, or the </w:t>
      </w:r>
      <w:r w:rsidRPr="00151D89">
        <w:rPr>
          <w:rFonts w:ascii="Arial" w:hAnsi="Arial" w:cs="Arial"/>
          <w:b/>
          <w:bCs/>
          <w:color w:val="000000" w:themeColor="text1"/>
          <w:lang w:val="en-GB"/>
        </w:rPr>
        <w:t>first 5,000 words</w:t>
      </w:r>
      <w:r w:rsidRPr="00151D89">
        <w:rPr>
          <w:rFonts w:ascii="Arial" w:hAnsi="Arial" w:cs="Arial"/>
          <w:color w:val="000000" w:themeColor="text1"/>
          <w:lang w:val="en-GB"/>
        </w:rPr>
        <w:t xml:space="preserve"> of a longer piece of work.</w:t>
      </w:r>
    </w:p>
    <w:p w14:paraId="72FBC775" w14:textId="77777777" w:rsidR="00B766BD" w:rsidRPr="00151D89" w:rsidRDefault="00B766BD" w:rsidP="00C2630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09162886" w14:textId="03BCF3D3" w:rsidR="00377995"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lang w:val="en-GB"/>
        </w:rPr>
        <w:t>The Life Writing Prize 20</w:t>
      </w:r>
      <w:r w:rsidR="002E743B" w:rsidRPr="00151D89">
        <w:rPr>
          <w:rFonts w:ascii="Arial" w:hAnsi="Arial" w:cs="Arial"/>
          <w:lang w:val="en-GB"/>
        </w:rPr>
        <w:t>2</w:t>
      </w:r>
      <w:r w:rsidR="00151D89" w:rsidRPr="00151D89">
        <w:rPr>
          <w:rFonts w:ascii="Arial" w:hAnsi="Arial" w:cs="Arial"/>
          <w:lang w:val="en-GB"/>
        </w:rPr>
        <w:t>1</w:t>
      </w:r>
      <w:r w:rsidRPr="00151D89">
        <w:rPr>
          <w:rFonts w:ascii="Arial" w:hAnsi="Arial" w:cs="Arial"/>
          <w:lang w:val="en-GB"/>
        </w:rPr>
        <w:t xml:space="preserve"> is open to writers aged over 18 and resident in the UK who are emerging writers, and we define emerging writers for the purposes of the Life Writing Prize as identifying with the following bullet points: </w:t>
      </w:r>
      <w:r w:rsidR="00377995" w:rsidRPr="00151D89">
        <w:rPr>
          <w:lang w:val="en-GB"/>
        </w:rPr>
        <w:br/>
      </w:r>
    </w:p>
    <w:p w14:paraId="321D54A7" w14:textId="64CD1AA9" w:rsidR="00377995" w:rsidRPr="00151D89" w:rsidRDefault="72416019" w:rsidP="00C26308">
      <w:pPr>
        <w:widowControl w:val="0"/>
        <w:numPr>
          <w:ilvl w:val="0"/>
          <w:numId w:val="9"/>
        </w:numPr>
        <w:tabs>
          <w:tab w:val="left" w:pos="220"/>
          <w:tab w:val="left" w:pos="720"/>
        </w:tabs>
        <w:autoSpaceDE w:val="0"/>
        <w:autoSpaceDN w:val="0"/>
        <w:adjustRightInd w:val="0"/>
        <w:spacing w:line="360" w:lineRule="auto"/>
        <w:ind w:hanging="357"/>
        <w:rPr>
          <w:rFonts w:ascii="Arial" w:hAnsi="Arial" w:cs="Arial"/>
          <w:lang w:val="en-GB"/>
        </w:rPr>
      </w:pPr>
      <w:r w:rsidRPr="00151D89">
        <w:rPr>
          <w:rFonts w:ascii="Arial" w:hAnsi="Arial" w:cs="Arial"/>
          <w:lang w:val="en-GB"/>
        </w:rPr>
        <w:t>Not agented </w:t>
      </w:r>
      <w:r w:rsidR="00377995" w:rsidRPr="00151D89">
        <w:rPr>
          <w:lang w:val="en-GB"/>
        </w:rPr>
        <w:br/>
      </w:r>
    </w:p>
    <w:p w14:paraId="2A455872" w14:textId="10B4719C" w:rsidR="00377995" w:rsidRPr="00151D89" w:rsidRDefault="72416019" w:rsidP="00C26308">
      <w:pPr>
        <w:widowControl w:val="0"/>
        <w:numPr>
          <w:ilvl w:val="0"/>
          <w:numId w:val="9"/>
        </w:numPr>
        <w:tabs>
          <w:tab w:val="left" w:pos="0"/>
          <w:tab w:val="left" w:pos="220"/>
        </w:tabs>
        <w:autoSpaceDE w:val="0"/>
        <w:autoSpaceDN w:val="0"/>
        <w:adjustRightInd w:val="0"/>
        <w:spacing w:line="360" w:lineRule="auto"/>
        <w:ind w:hanging="357"/>
        <w:rPr>
          <w:rFonts w:ascii="Arial" w:hAnsi="Arial" w:cs="Arial"/>
          <w:lang w:val="en-GB"/>
        </w:rPr>
      </w:pPr>
      <w:r w:rsidRPr="00151D89">
        <w:rPr>
          <w:rFonts w:ascii="Arial" w:hAnsi="Arial" w:cs="Arial"/>
          <w:lang w:val="en-GB"/>
        </w:rPr>
        <w:t>Does not have a publishing contract for a full-length work at the time of entering (please let Spread the Word know if you sign a publishing deal for a full</w:t>
      </w:r>
      <w:r w:rsidR="00244EBB" w:rsidRPr="00151D89">
        <w:rPr>
          <w:rFonts w:ascii="Arial" w:hAnsi="Arial" w:cs="Arial"/>
          <w:lang w:val="en-GB"/>
        </w:rPr>
        <w:t>-</w:t>
      </w:r>
      <w:r w:rsidRPr="00151D89">
        <w:rPr>
          <w:rFonts w:ascii="Arial" w:hAnsi="Arial" w:cs="Arial"/>
          <w:lang w:val="en-GB"/>
        </w:rPr>
        <w:t xml:space="preserve">length work after you have entered the Prize, as this would render you ineligible). </w:t>
      </w:r>
      <w:r w:rsidR="00377995" w:rsidRPr="00151D89">
        <w:rPr>
          <w:lang w:val="en-GB"/>
        </w:rPr>
        <w:br/>
      </w:r>
    </w:p>
    <w:p w14:paraId="415ED5B8" w14:textId="77679327" w:rsidR="00377995" w:rsidRPr="00151D89" w:rsidRDefault="72416019" w:rsidP="00C26308">
      <w:pPr>
        <w:widowControl w:val="0"/>
        <w:numPr>
          <w:ilvl w:val="0"/>
          <w:numId w:val="9"/>
        </w:numPr>
        <w:tabs>
          <w:tab w:val="left" w:pos="220"/>
          <w:tab w:val="left" w:pos="720"/>
        </w:tabs>
        <w:autoSpaceDE w:val="0"/>
        <w:autoSpaceDN w:val="0"/>
        <w:adjustRightInd w:val="0"/>
        <w:spacing w:line="360" w:lineRule="auto"/>
        <w:ind w:hanging="357"/>
        <w:rPr>
          <w:rFonts w:ascii="Arial" w:hAnsi="Arial" w:cs="Arial"/>
          <w:lang w:val="en-GB"/>
        </w:rPr>
      </w:pPr>
      <w:r w:rsidRPr="00151D89">
        <w:rPr>
          <w:rFonts w:ascii="Arial" w:hAnsi="Arial" w:cs="Arial"/>
          <w:lang w:val="en-GB"/>
        </w:rPr>
        <w:t>Has not previously published in print a full-length work. We define a full</w:t>
      </w:r>
      <w:r w:rsidR="00244EBB" w:rsidRPr="00151D89">
        <w:rPr>
          <w:rFonts w:ascii="Arial" w:hAnsi="Arial" w:cs="Arial"/>
          <w:lang w:val="en-GB"/>
        </w:rPr>
        <w:t>-</w:t>
      </w:r>
      <w:r w:rsidRPr="00151D89">
        <w:rPr>
          <w:rFonts w:ascii="Arial" w:hAnsi="Arial" w:cs="Arial"/>
          <w:lang w:val="en-GB"/>
        </w:rPr>
        <w:t>length work: </w:t>
      </w:r>
    </w:p>
    <w:p w14:paraId="6E39D88B" w14:textId="75619DE7" w:rsidR="00377995" w:rsidRPr="00151D89" w:rsidRDefault="72416019" w:rsidP="00C26308">
      <w:pPr>
        <w:pStyle w:val="ListParagraph"/>
        <w:widowControl w:val="0"/>
        <w:numPr>
          <w:ilvl w:val="1"/>
          <w:numId w:val="9"/>
        </w:numPr>
        <w:tabs>
          <w:tab w:val="left" w:pos="220"/>
          <w:tab w:val="left" w:pos="720"/>
        </w:tabs>
        <w:autoSpaceDE w:val="0"/>
        <w:autoSpaceDN w:val="0"/>
        <w:adjustRightInd w:val="0"/>
        <w:spacing w:line="360" w:lineRule="auto"/>
        <w:ind w:hanging="357"/>
        <w:rPr>
          <w:rFonts w:ascii="Arial" w:hAnsi="Arial" w:cs="Arial"/>
          <w:lang w:val="en-GB"/>
        </w:rPr>
      </w:pPr>
      <w:r w:rsidRPr="00151D89">
        <w:rPr>
          <w:rFonts w:ascii="Arial" w:hAnsi="Arial" w:cs="Arial"/>
          <w:lang w:val="en-GB"/>
        </w:rPr>
        <w:t xml:space="preserve">A complete work of fiction or non-fiction over </w:t>
      </w:r>
      <w:r w:rsidR="00695B93" w:rsidRPr="00151D89">
        <w:rPr>
          <w:rFonts w:ascii="Arial" w:hAnsi="Arial" w:cs="Arial"/>
          <w:lang w:val="en-GB"/>
        </w:rPr>
        <w:t>5</w:t>
      </w:r>
      <w:r w:rsidRPr="00151D89">
        <w:rPr>
          <w:rFonts w:ascii="Arial" w:hAnsi="Arial" w:cs="Arial"/>
          <w:lang w:val="en-GB"/>
        </w:rPr>
        <w:t>0,000 words</w:t>
      </w:r>
    </w:p>
    <w:p w14:paraId="3C35517F" w14:textId="1FB6A95F" w:rsidR="00377995" w:rsidRPr="00151D89" w:rsidRDefault="72416019" w:rsidP="00C26308">
      <w:pPr>
        <w:pStyle w:val="ListParagraph"/>
        <w:widowControl w:val="0"/>
        <w:numPr>
          <w:ilvl w:val="1"/>
          <w:numId w:val="9"/>
        </w:numPr>
        <w:tabs>
          <w:tab w:val="left" w:pos="220"/>
          <w:tab w:val="left" w:pos="720"/>
        </w:tabs>
        <w:autoSpaceDE w:val="0"/>
        <w:autoSpaceDN w:val="0"/>
        <w:adjustRightInd w:val="0"/>
        <w:spacing w:line="360" w:lineRule="auto"/>
        <w:ind w:hanging="357"/>
        <w:rPr>
          <w:rFonts w:ascii="Arial" w:hAnsi="Arial" w:cs="Arial"/>
          <w:lang w:val="en-GB"/>
        </w:rPr>
      </w:pPr>
      <w:r w:rsidRPr="00151D89">
        <w:rPr>
          <w:rFonts w:ascii="Arial" w:hAnsi="Arial" w:cs="Arial"/>
          <w:lang w:val="en-GB"/>
        </w:rPr>
        <w:lastRenderedPageBreak/>
        <w:t>Ten or more short stories either in a collection or published individually </w:t>
      </w:r>
    </w:p>
    <w:p w14:paraId="6484387F" w14:textId="4FC9EFDC" w:rsidR="00377995" w:rsidRPr="00151D89" w:rsidRDefault="72416019" w:rsidP="00C26308">
      <w:pPr>
        <w:pStyle w:val="ListParagraph"/>
        <w:widowControl w:val="0"/>
        <w:numPr>
          <w:ilvl w:val="1"/>
          <w:numId w:val="9"/>
        </w:numPr>
        <w:tabs>
          <w:tab w:val="left" w:pos="220"/>
          <w:tab w:val="left" w:pos="720"/>
        </w:tabs>
        <w:autoSpaceDE w:val="0"/>
        <w:autoSpaceDN w:val="0"/>
        <w:adjustRightInd w:val="0"/>
        <w:spacing w:line="360" w:lineRule="auto"/>
        <w:ind w:hanging="357"/>
        <w:rPr>
          <w:rFonts w:ascii="Arial" w:hAnsi="Arial" w:cs="Arial"/>
          <w:lang w:val="en-GB"/>
        </w:rPr>
      </w:pPr>
      <w:r w:rsidRPr="00151D89">
        <w:rPr>
          <w:rFonts w:ascii="Arial" w:hAnsi="Arial" w:cs="Arial"/>
          <w:lang w:val="en-GB"/>
        </w:rPr>
        <w:t>A professionally produced theatre script or screenplay, or radio play </w:t>
      </w:r>
    </w:p>
    <w:p w14:paraId="3F78454A" w14:textId="1103B22D" w:rsidR="00377995" w:rsidRPr="00151D89" w:rsidRDefault="72416019" w:rsidP="00C26308">
      <w:pPr>
        <w:pStyle w:val="ListParagraph"/>
        <w:widowControl w:val="0"/>
        <w:numPr>
          <w:ilvl w:val="1"/>
          <w:numId w:val="9"/>
        </w:numPr>
        <w:tabs>
          <w:tab w:val="left" w:pos="220"/>
          <w:tab w:val="left" w:pos="720"/>
        </w:tabs>
        <w:autoSpaceDE w:val="0"/>
        <w:autoSpaceDN w:val="0"/>
        <w:adjustRightInd w:val="0"/>
        <w:spacing w:line="360" w:lineRule="auto"/>
        <w:ind w:hanging="357"/>
        <w:rPr>
          <w:rFonts w:ascii="Arial" w:hAnsi="Arial" w:cs="Arial"/>
          <w:lang w:val="en-GB"/>
        </w:rPr>
      </w:pPr>
      <w:r w:rsidRPr="00151D89">
        <w:rPr>
          <w:rFonts w:ascii="Arial" w:hAnsi="Arial" w:cs="Arial"/>
          <w:lang w:val="en-GB"/>
        </w:rPr>
        <w:t>Twenty or more poems either in a collection or published individually </w:t>
      </w:r>
    </w:p>
    <w:p w14:paraId="05733ED0" w14:textId="77777777" w:rsidR="00384BC3" w:rsidRPr="00151D89" w:rsidRDefault="00384BC3" w:rsidP="00C26308">
      <w:pPr>
        <w:pStyle w:val="ListParagraph"/>
        <w:widowControl w:val="0"/>
        <w:tabs>
          <w:tab w:val="left" w:pos="220"/>
          <w:tab w:val="left" w:pos="720"/>
        </w:tabs>
        <w:autoSpaceDE w:val="0"/>
        <w:autoSpaceDN w:val="0"/>
        <w:adjustRightInd w:val="0"/>
        <w:spacing w:line="360" w:lineRule="auto"/>
        <w:ind w:left="1440"/>
        <w:rPr>
          <w:rFonts w:ascii="Arial" w:hAnsi="Arial" w:cs="Arial"/>
          <w:lang w:val="en-GB"/>
        </w:rPr>
      </w:pPr>
    </w:p>
    <w:p w14:paraId="3B10F4E1" w14:textId="6E5AA605" w:rsidR="005165AB" w:rsidRPr="00151D89" w:rsidRDefault="72416019" w:rsidP="00C26308">
      <w:pPr>
        <w:pStyle w:val="ListParagraph"/>
        <w:widowControl w:val="0"/>
        <w:numPr>
          <w:ilvl w:val="0"/>
          <w:numId w:val="9"/>
        </w:numPr>
        <w:autoSpaceDE w:val="0"/>
        <w:autoSpaceDN w:val="0"/>
        <w:adjustRightInd w:val="0"/>
        <w:spacing w:line="360" w:lineRule="auto"/>
        <w:ind w:hanging="357"/>
        <w:rPr>
          <w:rFonts w:ascii="Arial" w:hAnsi="Arial" w:cs="Arial"/>
          <w:lang w:val="en-GB"/>
        </w:rPr>
      </w:pPr>
      <w:r w:rsidRPr="00151D89">
        <w:rPr>
          <w:rFonts w:ascii="Arial" w:hAnsi="Arial" w:cs="Arial"/>
          <w:lang w:val="en-GB"/>
        </w:rPr>
        <w:t xml:space="preserve">For the purposes of the Prize, self-published authors of any of the definitions above are welcome to enter (as long as the piece you are entering is totally unpublished, including self-published). </w:t>
      </w:r>
      <w:r w:rsidRPr="00151D89">
        <w:rPr>
          <w:rFonts w:ascii="Arial" w:hAnsi="Arial" w:cs="Arial"/>
          <w:color w:val="000000" w:themeColor="text1"/>
          <w:lang w:val="en-GB"/>
        </w:rPr>
        <w:t>For more elaboration, please see the FAQs.</w:t>
      </w:r>
      <w:r w:rsidR="00377995" w:rsidRPr="00151D89">
        <w:rPr>
          <w:lang w:val="en-GB"/>
        </w:rPr>
        <w:br/>
      </w:r>
    </w:p>
    <w:p w14:paraId="4A5B9AEE" w14:textId="1812C430" w:rsidR="00CB00B7"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must be the individual and original work of a sole author. </w:t>
      </w:r>
      <w:r w:rsidR="004B198D" w:rsidRPr="00151D89">
        <w:rPr>
          <w:lang w:val="en-GB"/>
        </w:rPr>
        <w:br/>
      </w:r>
    </w:p>
    <w:p w14:paraId="3B48ECCC" w14:textId="3A13A72A" w:rsidR="00BB7AE0"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must be in English. </w:t>
      </w:r>
      <w:r w:rsidR="00CB00B7" w:rsidRPr="00151D89">
        <w:rPr>
          <w:lang w:val="en-GB"/>
        </w:rPr>
        <w:br/>
      </w:r>
    </w:p>
    <w:p w14:paraId="3753751A" w14:textId="3C1636E3" w:rsidR="00B909E8"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Due to the volume of entries the Prize receives, Spread the Word is unable to provide feedback for any entries. </w:t>
      </w:r>
      <w:r w:rsidR="001B65D9" w:rsidRPr="00151D89">
        <w:rPr>
          <w:rFonts w:ascii="Arial" w:hAnsi="Arial" w:cs="Arial"/>
          <w:color w:val="000000" w:themeColor="text1"/>
          <w:lang w:val="en-GB"/>
        </w:rPr>
        <w:t xml:space="preserve">We hope you understand and are sorry to not be able to provide this. </w:t>
      </w:r>
      <w:r w:rsidR="00884C31" w:rsidRPr="00151D89">
        <w:rPr>
          <w:lang w:val="en-GB"/>
        </w:rPr>
        <w:br/>
      </w:r>
    </w:p>
    <w:p w14:paraId="79C18DA1" w14:textId="2838641C" w:rsidR="004F4960"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All entries will be judged anonymously. To that effect, please ensure that your    entry does not contain your name on any of the pages. Any entries with names or identifying information on will be disqualified. </w:t>
      </w:r>
      <w:r w:rsidR="004F4960" w:rsidRPr="00151D89">
        <w:rPr>
          <w:lang w:val="en-GB"/>
        </w:rPr>
        <w:br/>
      </w:r>
    </w:p>
    <w:p w14:paraId="69CD599E" w14:textId="50B5E7E9" w:rsidR="00DC7519"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If any of the </w:t>
      </w:r>
      <w:r w:rsidR="00961495" w:rsidRPr="00151D89">
        <w:rPr>
          <w:rFonts w:ascii="Arial" w:hAnsi="Arial" w:cs="Arial"/>
          <w:color w:val="000000" w:themeColor="text1"/>
          <w:lang w:val="en-GB"/>
        </w:rPr>
        <w:t xml:space="preserve">reading and </w:t>
      </w:r>
      <w:r w:rsidRPr="00151D89">
        <w:rPr>
          <w:rFonts w:ascii="Arial" w:hAnsi="Arial" w:cs="Arial"/>
          <w:color w:val="000000" w:themeColor="text1"/>
          <w:lang w:val="en-GB"/>
        </w:rPr>
        <w:t>judging panel</w:t>
      </w:r>
      <w:r w:rsidR="00961495" w:rsidRPr="00151D89">
        <w:rPr>
          <w:rFonts w:ascii="Arial" w:hAnsi="Arial" w:cs="Arial"/>
          <w:color w:val="000000" w:themeColor="text1"/>
          <w:lang w:val="en-GB"/>
        </w:rPr>
        <w:t xml:space="preserve">s </w:t>
      </w:r>
      <w:r w:rsidRPr="00151D89">
        <w:rPr>
          <w:rFonts w:ascii="Arial" w:hAnsi="Arial" w:cs="Arial"/>
          <w:color w:val="000000" w:themeColor="text1"/>
          <w:lang w:val="en-GB"/>
        </w:rPr>
        <w:t xml:space="preserve">recognise an entry, they can participate in a discussion about the piece but will recuse themselves from casting a vote. </w:t>
      </w:r>
      <w:r w:rsidR="00DC7519" w:rsidRPr="00151D89">
        <w:rPr>
          <w:lang w:val="en-GB"/>
        </w:rPr>
        <w:br/>
      </w:r>
    </w:p>
    <w:p w14:paraId="560860C5" w14:textId="7BDD9365" w:rsidR="00DC7519"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can be submitted from Monday </w:t>
      </w:r>
      <w:r w:rsidR="00151D89">
        <w:rPr>
          <w:rFonts w:ascii="Arial" w:hAnsi="Arial" w:cs="Arial"/>
          <w:color w:val="000000" w:themeColor="text1"/>
          <w:lang w:val="en-GB"/>
        </w:rPr>
        <w:t>2</w:t>
      </w:r>
      <w:r w:rsidRPr="00151D89">
        <w:rPr>
          <w:rFonts w:ascii="Arial" w:hAnsi="Arial" w:cs="Arial"/>
          <w:color w:val="000000" w:themeColor="text1"/>
          <w:lang w:val="en-GB"/>
        </w:rPr>
        <w:t xml:space="preserve"> November 20</w:t>
      </w:r>
      <w:r w:rsidR="00151D89">
        <w:rPr>
          <w:rFonts w:ascii="Arial" w:hAnsi="Arial" w:cs="Arial"/>
          <w:color w:val="000000" w:themeColor="text1"/>
          <w:lang w:val="en-GB"/>
        </w:rPr>
        <w:t>20</w:t>
      </w:r>
      <w:r w:rsidRPr="00151D89">
        <w:rPr>
          <w:rFonts w:ascii="Arial" w:hAnsi="Arial" w:cs="Arial"/>
          <w:color w:val="000000" w:themeColor="text1"/>
          <w:lang w:val="en-GB"/>
        </w:rPr>
        <w:t xml:space="preserve"> at midday. The closing date for entries is </w:t>
      </w:r>
      <w:r w:rsidR="00151D89">
        <w:rPr>
          <w:rFonts w:ascii="Arial" w:hAnsi="Arial" w:cs="Arial"/>
          <w:color w:val="000000" w:themeColor="text1"/>
          <w:lang w:val="en-GB"/>
        </w:rPr>
        <w:t>11.59pm</w:t>
      </w:r>
      <w:r w:rsidR="009C68EB" w:rsidRPr="00151D89">
        <w:rPr>
          <w:rFonts w:ascii="Arial" w:hAnsi="Arial" w:cs="Arial"/>
          <w:color w:val="000000" w:themeColor="text1"/>
          <w:lang w:val="en-GB"/>
        </w:rPr>
        <w:t xml:space="preserve"> on Monday </w:t>
      </w:r>
      <w:r w:rsidR="00151D89">
        <w:rPr>
          <w:rFonts w:ascii="Arial" w:hAnsi="Arial" w:cs="Arial"/>
          <w:color w:val="000000" w:themeColor="text1"/>
          <w:lang w:val="en-GB"/>
        </w:rPr>
        <w:t>1</w:t>
      </w:r>
      <w:r w:rsidR="009C68EB" w:rsidRPr="00151D89">
        <w:rPr>
          <w:rFonts w:ascii="Arial" w:hAnsi="Arial" w:cs="Arial"/>
          <w:color w:val="000000" w:themeColor="text1"/>
          <w:lang w:val="en-GB"/>
        </w:rPr>
        <w:t xml:space="preserve"> February</w:t>
      </w:r>
      <w:r w:rsidR="004A6463" w:rsidRPr="00151D89">
        <w:rPr>
          <w:rFonts w:ascii="Arial" w:hAnsi="Arial" w:cs="Arial"/>
          <w:color w:val="000000" w:themeColor="text1"/>
          <w:lang w:val="en-GB"/>
        </w:rPr>
        <w:t xml:space="preserve"> 202</w:t>
      </w:r>
      <w:r w:rsidR="00151D89">
        <w:rPr>
          <w:rFonts w:ascii="Arial" w:hAnsi="Arial" w:cs="Arial"/>
          <w:color w:val="000000" w:themeColor="text1"/>
          <w:lang w:val="en-GB"/>
        </w:rPr>
        <w:t>1</w:t>
      </w:r>
      <w:r w:rsidRPr="00151D89">
        <w:rPr>
          <w:rFonts w:ascii="Arial" w:hAnsi="Arial" w:cs="Arial"/>
          <w:b/>
          <w:bCs/>
          <w:color w:val="000000" w:themeColor="text1"/>
          <w:lang w:val="en-GB"/>
        </w:rPr>
        <w:t xml:space="preserve">. </w:t>
      </w:r>
      <w:r w:rsidR="00DC7519" w:rsidRPr="00151D89">
        <w:rPr>
          <w:lang w:val="en-GB"/>
        </w:rPr>
        <w:br/>
      </w:r>
      <w:r w:rsidRPr="00151D89">
        <w:rPr>
          <w:rFonts w:ascii="Arial" w:hAnsi="Arial" w:cs="Arial"/>
          <w:color w:val="000000" w:themeColor="text1"/>
          <w:lang w:val="en-GB"/>
        </w:rPr>
        <w:t xml:space="preserve"> </w:t>
      </w:r>
    </w:p>
    <w:p w14:paraId="6AE2CF50" w14:textId="1B66663B" w:rsidR="004F4960"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that are simultaneously submitted elsewhere are welcome – but please let us know as soon as possible if a piece is to be published elsewhere or has won another prize so we can disqualify it from the Life Writing Prize.  </w:t>
      </w:r>
      <w:r w:rsidR="00DC7519" w:rsidRPr="00151D89">
        <w:rPr>
          <w:lang w:val="en-GB"/>
        </w:rPr>
        <w:br/>
      </w:r>
    </w:p>
    <w:p w14:paraId="48678913" w14:textId="074B3FC7" w:rsidR="00F1599F"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The Prizes on offer will see one entry named the winner, which in the judges’ opinion, is the best piece of life writing. The winner will receive £1,500, publication on Spread the Word’s website</w:t>
      </w:r>
      <w:r w:rsidR="00B16A97" w:rsidRPr="00151D89">
        <w:rPr>
          <w:rFonts w:ascii="Arial" w:hAnsi="Arial" w:cs="Arial"/>
          <w:color w:val="000000" w:themeColor="text1"/>
          <w:lang w:val="en-GB"/>
        </w:rPr>
        <w:t xml:space="preserve"> and in the Prize booklet</w:t>
      </w:r>
      <w:r w:rsidRPr="00151D89">
        <w:rPr>
          <w:rFonts w:ascii="Arial" w:hAnsi="Arial" w:cs="Arial"/>
          <w:color w:val="000000" w:themeColor="text1"/>
          <w:lang w:val="en-GB"/>
        </w:rPr>
        <w:t>,</w:t>
      </w:r>
      <w:r w:rsidR="00D96A94" w:rsidRPr="00151D89">
        <w:rPr>
          <w:rFonts w:ascii="Arial" w:hAnsi="Arial" w:cs="Arial"/>
          <w:color w:val="000000" w:themeColor="text1"/>
          <w:lang w:val="en-GB"/>
        </w:rPr>
        <w:t xml:space="preserve"> </w:t>
      </w:r>
      <w:r w:rsidR="00151D89">
        <w:rPr>
          <w:rFonts w:ascii="Arial" w:hAnsi="Arial" w:cs="Arial"/>
          <w:color w:val="000000" w:themeColor="text1"/>
          <w:lang w:val="en-GB"/>
        </w:rPr>
        <w:t xml:space="preserve">two </w:t>
      </w:r>
      <w:r w:rsidR="00151D89">
        <w:rPr>
          <w:rFonts w:ascii="Arial" w:hAnsi="Arial" w:cs="Arial"/>
          <w:color w:val="000000" w:themeColor="text1"/>
          <w:lang w:val="en-GB"/>
        </w:rPr>
        <w:lastRenderedPageBreak/>
        <w:t>mentoring sessions</w:t>
      </w:r>
      <w:r w:rsidR="00D96A94" w:rsidRPr="00151D89">
        <w:rPr>
          <w:rFonts w:ascii="Arial" w:hAnsi="Arial" w:cs="Arial"/>
          <w:color w:val="000000" w:themeColor="text1"/>
          <w:lang w:val="en-GB"/>
        </w:rPr>
        <w:t>,</w:t>
      </w:r>
      <w:r w:rsidRPr="00151D89">
        <w:rPr>
          <w:rFonts w:ascii="Arial" w:hAnsi="Arial" w:cs="Arial"/>
          <w:color w:val="000000" w:themeColor="text1"/>
          <w:lang w:val="en-GB"/>
        </w:rPr>
        <w:t xml:space="preserve"> an </w:t>
      </w:r>
      <w:proofErr w:type="spellStart"/>
      <w:r w:rsidRPr="00151D89">
        <w:rPr>
          <w:rFonts w:ascii="Arial" w:hAnsi="Arial" w:cs="Arial"/>
          <w:color w:val="000000" w:themeColor="text1"/>
          <w:lang w:val="en-GB"/>
        </w:rPr>
        <w:t>Arvon</w:t>
      </w:r>
      <w:proofErr w:type="spellEnd"/>
      <w:r w:rsidRPr="00151D89">
        <w:rPr>
          <w:rFonts w:ascii="Arial" w:hAnsi="Arial" w:cs="Arial"/>
          <w:color w:val="000000" w:themeColor="text1"/>
          <w:lang w:val="en-GB"/>
        </w:rPr>
        <w:t xml:space="preserve"> course (subject to availability), two years’ membership to the Royal Society of Literature, a</w:t>
      </w:r>
      <w:r w:rsidR="00D96A94" w:rsidRPr="00151D89">
        <w:rPr>
          <w:rFonts w:ascii="Arial" w:hAnsi="Arial" w:cs="Arial"/>
          <w:color w:val="000000" w:themeColor="text1"/>
          <w:lang w:val="en-GB"/>
        </w:rPr>
        <w:t xml:space="preserve">n optional </w:t>
      </w:r>
      <w:r w:rsidRPr="00151D89">
        <w:rPr>
          <w:rFonts w:ascii="Arial" w:hAnsi="Arial" w:cs="Arial"/>
          <w:color w:val="000000" w:themeColor="text1"/>
          <w:lang w:val="en-GB"/>
        </w:rPr>
        <w:t xml:space="preserve">development meeting with an </w:t>
      </w:r>
      <w:r w:rsidR="00151D89">
        <w:rPr>
          <w:rFonts w:ascii="Arial" w:hAnsi="Arial" w:cs="Arial"/>
          <w:color w:val="000000" w:themeColor="text1"/>
          <w:lang w:val="en-GB"/>
        </w:rPr>
        <w:t>agent or editor</w:t>
      </w:r>
      <w:r w:rsidRPr="00151D89">
        <w:rPr>
          <w:rFonts w:ascii="Arial" w:hAnsi="Arial" w:cs="Arial"/>
          <w:color w:val="000000" w:themeColor="text1"/>
          <w:lang w:val="en-GB"/>
        </w:rPr>
        <w:t xml:space="preserve">. Two highly commended </w:t>
      </w:r>
      <w:r w:rsidR="00B16A97" w:rsidRPr="00151D89">
        <w:rPr>
          <w:rFonts w:ascii="Arial" w:hAnsi="Arial" w:cs="Arial"/>
          <w:color w:val="000000" w:themeColor="text1"/>
          <w:lang w:val="en-GB"/>
        </w:rPr>
        <w:t xml:space="preserve">writers </w:t>
      </w:r>
      <w:r w:rsidRPr="00151D89">
        <w:rPr>
          <w:rFonts w:ascii="Arial" w:hAnsi="Arial" w:cs="Arial"/>
          <w:color w:val="000000" w:themeColor="text1"/>
          <w:lang w:val="en-GB"/>
        </w:rPr>
        <w:t>will receive £500 and two mentoring sessions, a</w:t>
      </w:r>
      <w:r w:rsidR="00D96A94" w:rsidRPr="00151D89">
        <w:rPr>
          <w:rFonts w:ascii="Arial" w:hAnsi="Arial" w:cs="Arial"/>
          <w:color w:val="000000" w:themeColor="text1"/>
          <w:lang w:val="en-GB"/>
        </w:rPr>
        <w:t xml:space="preserve">n optional </w:t>
      </w:r>
      <w:r w:rsidRPr="00151D89">
        <w:rPr>
          <w:rFonts w:ascii="Arial" w:hAnsi="Arial" w:cs="Arial"/>
          <w:color w:val="000000" w:themeColor="text1"/>
          <w:lang w:val="en-GB"/>
        </w:rPr>
        <w:t xml:space="preserve">development meeting with </w:t>
      </w:r>
      <w:r w:rsidR="00151D89">
        <w:rPr>
          <w:rFonts w:ascii="Arial" w:hAnsi="Arial" w:cs="Arial"/>
          <w:color w:val="000000" w:themeColor="text1"/>
          <w:lang w:val="en-GB"/>
        </w:rPr>
        <w:t>an agent or editor</w:t>
      </w:r>
      <w:r w:rsidRPr="00151D89">
        <w:rPr>
          <w:rFonts w:ascii="Arial" w:hAnsi="Arial" w:cs="Arial"/>
          <w:color w:val="000000" w:themeColor="text1"/>
          <w:lang w:val="en-GB"/>
        </w:rPr>
        <w:t xml:space="preserve"> and be published on the Spread the Word website</w:t>
      </w:r>
      <w:r w:rsidR="00B16A97" w:rsidRPr="00151D89">
        <w:rPr>
          <w:rFonts w:ascii="Arial" w:hAnsi="Arial" w:cs="Arial"/>
          <w:color w:val="000000" w:themeColor="text1"/>
          <w:lang w:val="en-GB"/>
        </w:rPr>
        <w:t xml:space="preserve"> and in the Prize booklet</w:t>
      </w:r>
      <w:r w:rsidRPr="00151D89">
        <w:rPr>
          <w:rFonts w:ascii="Arial" w:hAnsi="Arial" w:cs="Arial"/>
          <w:color w:val="000000" w:themeColor="text1"/>
          <w:lang w:val="en-GB"/>
        </w:rPr>
        <w:t>. Three writers will be shortlisted, and six will be longlisted.</w:t>
      </w:r>
      <w:r w:rsidR="00AD6FBA" w:rsidRPr="00151D89">
        <w:rPr>
          <w:rFonts w:ascii="Arial" w:hAnsi="Arial" w:cs="Arial"/>
          <w:color w:val="000000" w:themeColor="text1"/>
          <w:lang w:val="en-GB"/>
        </w:rPr>
        <w:t xml:space="preserve"> Writing mentors will be allocated to the three writers by the Spread the Word team after conversations with the writers about their work and moving it forward. </w:t>
      </w:r>
      <w:r w:rsidRPr="00151D89">
        <w:rPr>
          <w:rFonts w:ascii="Arial" w:hAnsi="Arial" w:cs="Arial"/>
          <w:color w:val="000000" w:themeColor="text1"/>
          <w:lang w:val="en-GB"/>
        </w:rPr>
        <w:t>All shortlisted and longlisted writers will be offered the opportunity to publish their work on the Spread the Word website</w:t>
      </w:r>
      <w:r w:rsidR="00222B53" w:rsidRPr="00151D89">
        <w:rPr>
          <w:rFonts w:ascii="Arial" w:hAnsi="Arial" w:cs="Arial"/>
          <w:color w:val="000000" w:themeColor="text1"/>
          <w:lang w:val="en-GB"/>
        </w:rPr>
        <w:t xml:space="preserve"> and Spread the Word Life Writing Prize booklet</w:t>
      </w:r>
      <w:r w:rsidRPr="00151D89">
        <w:rPr>
          <w:rFonts w:ascii="Arial" w:hAnsi="Arial" w:cs="Arial"/>
          <w:color w:val="000000" w:themeColor="text1"/>
          <w:lang w:val="en-GB"/>
        </w:rPr>
        <w:t xml:space="preserve"> and read a brief extract from their work</w:t>
      </w:r>
      <w:r w:rsidR="00755978" w:rsidRPr="00151D89">
        <w:rPr>
          <w:rFonts w:ascii="Arial" w:hAnsi="Arial" w:cs="Arial"/>
          <w:color w:val="000000" w:themeColor="text1"/>
          <w:lang w:val="en-GB"/>
        </w:rPr>
        <w:t>, or have their work read on their behalf,</w:t>
      </w:r>
      <w:r w:rsidRPr="00151D89">
        <w:rPr>
          <w:rFonts w:ascii="Arial" w:hAnsi="Arial" w:cs="Arial"/>
          <w:color w:val="000000" w:themeColor="text1"/>
          <w:lang w:val="en-GB"/>
        </w:rPr>
        <w:t xml:space="preserve"> at the Life Writing Prize ceremony in London at </w:t>
      </w:r>
      <w:r w:rsidR="009C68EB" w:rsidRPr="00151D89">
        <w:rPr>
          <w:rFonts w:ascii="Arial" w:hAnsi="Arial" w:cs="Arial"/>
          <w:color w:val="000000" w:themeColor="text1"/>
          <w:lang w:val="en-GB"/>
        </w:rPr>
        <w:t xml:space="preserve">Foyles, Charing Cross Road, </w:t>
      </w:r>
      <w:r w:rsidR="003F677C" w:rsidRPr="00151D89">
        <w:rPr>
          <w:rFonts w:ascii="Arial" w:hAnsi="Arial" w:cs="Arial"/>
          <w:color w:val="000000" w:themeColor="text1"/>
          <w:lang w:val="en-GB"/>
        </w:rPr>
        <w:t xml:space="preserve">Wednesday </w:t>
      </w:r>
      <w:r w:rsidR="00151D89">
        <w:rPr>
          <w:rFonts w:ascii="Arial" w:hAnsi="Arial" w:cs="Arial"/>
          <w:color w:val="000000" w:themeColor="text1"/>
          <w:lang w:val="en-GB"/>
        </w:rPr>
        <w:t>9</w:t>
      </w:r>
      <w:r w:rsidR="003F677C" w:rsidRPr="00151D89">
        <w:rPr>
          <w:rFonts w:ascii="Arial" w:hAnsi="Arial" w:cs="Arial"/>
          <w:color w:val="000000" w:themeColor="text1"/>
          <w:lang w:val="en-GB"/>
        </w:rPr>
        <w:t xml:space="preserve"> June 202</w:t>
      </w:r>
      <w:r w:rsidR="00151D89">
        <w:rPr>
          <w:rFonts w:ascii="Arial" w:hAnsi="Arial" w:cs="Arial"/>
          <w:color w:val="000000" w:themeColor="text1"/>
          <w:lang w:val="en-GB"/>
        </w:rPr>
        <w:t>1</w:t>
      </w:r>
      <w:r w:rsidR="003F677C" w:rsidRPr="00151D89">
        <w:rPr>
          <w:rFonts w:ascii="Arial" w:hAnsi="Arial" w:cs="Arial"/>
          <w:color w:val="000000" w:themeColor="text1"/>
          <w:lang w:val="en-GB"/>
        </w:rPr>
        <w:t xml:space="preserve"> in the evening</w:t>
      </w:r>
      <w:r w:rsidR="00151D89">
        <w:rPr>
          <w:rFonts w:ascii="Arial" w:hAnsi="Arial" w:cs="Arial"/>
          <w:color w:val="000000" w:themeColor="text1"/>
          <w:lang w:val="en-GB"/>
        </w:rPr>
        <w:t xml:space="preserve"> – to be confirmed as per government Covid-19 guidance</w:t>
      </w:r>
      <w:r w:rsidRPr="00151D89">
        <w:rPr>
          <w:rFonts w:ascii="Arial" w:hAnsi="Arial" w:cs="Arial"/>
          <w:color w:val="000000" w:themeColor="text1"/>
          <w:lang w:val="en-GB"/>
        </w:rPr>
        <w:t>. Aside from cash, all other prizes are subject to availability.</w:t>
      </w:r>
      <w:r w:rsidR="001A2D08" w:rsidRPr="00151D89">
        <w:rPr>
          <w:rFonts w:ascii="Arial" w:hAnsi="Arial" w:cs="Arial"/>
          <w:color w:val="000000" w:themeColor="text1"/>
          <w:lang w:val="en-GB"/>
        </w:rPr>
        <w:t xml:space="preserve"> Writers coming from outside London will be offered travel money to attend the ceremony. </w:t>
      </w:r>
      <w:r w:rsidR="00177709" w:rsidRPr="00151D89">
        <w:rPr>
          <w:lang w:val="en-GB"/>
        </w:rPr>
        <w:br/>
      </w:r>
    </w:p>
    <w:p w14:paraId="41121C92" w14:textId="3834FD25" w:rsidR="00B42C95" w:rsidRPr="00151D89" w:rsidRDefault="72416019" w:rsidP="00C26308">
      <w:pPr>
        <w:pStyle w:val="ListParagraph"/>
        <w:widowControl w:val="0"/>
        <w:numPr>
          <w:ilvl w:val="0"/>
          <w:numId w:val="3"/>
        </w:numPr>
        <w:pBdr>
          <w:top w:val="nil"/>
          <w:left w:val="nil"/>
          <w:bottom w:val="nil"/>
          <w:right w:val="nil"/>
          <w:between w:val="nil"/>
          <w:bar w:val="nil"/>
        </w:pBdr>
        <w:spacing w:line="360" w:lineRule="auto"/>
        <w:contextualSpacing w:val="0"/>
        <w:rPr>
          <w:rFonts w:ascii="Arial" w:eastAsia="Arial" w:hAnsi="Arial" w:cs="Arial"/>
          <w:lang w:val="en-GB"/>
        </w:rPr>
      </w:pPr>
      <w:r w:rsidRPr="00151D89">
        <w:rPr>
          <w:rFonts w:ascii="Arial" w:hAnsi="Arial"/>
          <w:lang w:val="en-GB"/>
        </w:rPr>
        <w:t xml:space="preserve">Twelve longlisted writers will be contacted </w:t>
      </w:r>
      <w:r w:rsidR="00AC4AAC" w:rsidRPr="00151D89">
        <w:rPr>
          <w:rFonts w:ascii="Arial" w:hAnsi="Arial"/>
          <w:lang w:val="en-GB"/>
        </w:rPr>
        <w:t xml:space="preserve">via </w:t>
      </w:r>
      <w:r w:rsidR="00151D89">
        <w:rPr>
          <w:rFonts w:ascii="Arial" w:hAnsi="Arial"/>
          <w:lang w:val="en-GB"/>
        </w:rPr>
        <w:t>phone and email</w:t>
      </w:r>
      <w:r w:rsidR="00AC4AAC" w:rsidRPr="00151D89">
        <w:rPr>
          <w:rFonts w:ascii="Arial" w:hAnsi="Arial"/>
          <w:lang w:val="en-GB"/>
        </w:rPr>
        <w:t xml:space="preserve"> </w:t>
      </w:r>
      <w:r w:rsidRPr="00151D89">
        <w:rPr>
          <w:rFonts w:ascii="Arial" w:hAnsi="Arial"/>
          <w:lang w:val="en-GB"/>
        </w:rPr>
        <w:t xml:space="preserve">in the week </w:t>
      </w:r>
      <w:r w:rsidRPr="00151D89">
        <w:rPr>
          <w:rFonts w:ascii="Arial" w:hAnsi="Arial"/>
          <w:b/>
          <w:bCs/>
          <w:lang w:val="en-GB"/>
        </w:rPr>
        <w:t xml:space="preserve">beginning </w:t>
      </w:r>
      <w:r w:rsidR="00FB2D48" w:rsidRPr="00151D89">
        <w:rPr>
          <w:rFonts w:ascii="Arial" w:hAnsi="Arial"/>
          <w:lang w:val="en-GB"/>
        </w:rPr>
        <w:t xml:space="preserve">Monday </w:t>
      </w:r>
      <w:r w:rsidR="00151D89">
        <w:rPr>
          <w:rFonts w:ascii="Arial" w:hAnsi="Arial"/>
          <w:lang w:val="en-GB"/>
        </w:rPr>
        <w:t>8</w:t>
      </w:r>
      <w:r w:rsidR="00FB2D48" w:rsidRPr="00151D89">
        <w:rPr>
          <w:rFonts w:ascii="Arial" w:hAnsi="Arial"/>
          <w:lang w:val="en-GB"/>
        </w:rPr>
        <w:t xml:space="preserve"> March 202</w:t>
      </w:r>
      <w:r w:rsidR="00151D89">
        <w:rPr>
          <w:rFonts w:ascii="Arial" w:hAnsi="Arial"/>
          <w:lang w:val="en-GB"/>
        </w:rPr>
        <w:t>1</w:t>
      </w:r>
      <w:r w:rsidRPr="00151D89">
        <w:rPr>
          <w:rFonts w:ascii="Arial" w:hAnsi="Arial"/>
          <w:lang w:val="en-GB"/>
        </w:rPr>
        <w:t xml:space="preserve"> to confirm that their entry is still eligible. The titles of their </w:t>
      </w:r>
      <w:r w:rsidR="002E743B" w:rsidRPr="00151D89">
        <w:rPr>
          <w:rFonts w:ascii="Arial" w:hAnsi="Arial"/>
          <w:lang w:val="en-GB"/>
        </w:rPr>
        <w:t xml:space="preserve">pieces </w:t>
      </w:r>
      <w:r w:rsidRPr="00151D89">
        <w:rPr>
          <w:rFonts w:ascii="Arial" w:hAnsi="Arial"/>
          <w:lang w:val="en-GB"/>
        </w:rPr>
        <w:t xml:space="preserve">and their names will be announced in the week beginning Monday </w:t>
      </w:r>
      <w:r w:rsidR="00151D89">
        <w:rPr>
          <w:rFonts w:ascii="Arial" w:hAnsi="Arial"/>
          <w:lang w:val="en-GB"/>
        </w:rPr>
        <w:t>5</w:t>
      </w:r>
      <w:r w:rsidRPr="00151D89">
        <w:rPr>
          <w:rFonts w:ascii="Arial" w:hAnsi="Arial"/>
          <w:lang w:val="en-GB"/>
        </w:rPr>
        <w:t xml:space="preserve"> April 20</w:t>
      </w:r>
      <w:r w:rsidR="001C7168" w:rsidRPr="00151D89">
        <w:rPr>
          <w:rFonts w:ascii="Arial" w:hAnsi="Arial"/>
          <w:lang w:val="en-GB"/>
        </w:rPr>
        <w:t>2</w:t>
      </w:r>
      <w:r w:rsidR="00151D89">
        <w:rPr>
          <w:rFonts w:ascii="Arial" w:hAnsi="Arial"/>
          <w:lang w:val="en-GB"/>
        </w:rPr>
        <w:t>1</w:t>
      </w:r>
      <w:r w:rsidR="001C7168" w:rsidRPr="00151D89">
        <w:rPr>
          <w:rFonts w:ascii="Arial" w:hAnsi="Arial"/>
          <w:lang w:val="en-GB"/>
        </w:rPr>
        <w:t xml:space="preserve"> </w:t>
      </w:r>
      <w:r w:rsidRPr="00151D89">
        <w:rPr>
          <w:rFonts w:ascii="Arial" w:hAnsi="Arial"/>
          <w:lang w:val="en-GB"/>
        </w:rPr>
        <w:t xml:space="preserve">on the Spread the Word website and associated social media channels. If you are a longlisted </w:t>
      </w:r>
      <w:proofErr w:type="gramStart"/>
      <w:r w:rsidRPr="00151D89">
        <w:rPr>
          <w:rFonts w:ascii="Arial" w:hAnsi="Arial"/>
          <w:lang w:val="en-GB"/>
        </w:rPr>
        <w:t>writer</w:t>
      </w:r>
      <w:proofErr w:type="gramEnd"/>
      <w:r w:rsidRPr="00151D89">
        <w:rPr>
          <w:rFonts w:ascii="Arial" w:hAnsi="Arial"/>
          <w:lang w:val="en-GB"/>
        </w:rPr>
        <w:t xml:space="preserve"> you agree to not announce the news before the results are published on Spread the Word’s website</w:t>
      </w:r>
      <w:r w:rsidR="00A6017E" w:rsidRPr="00151D89">
        <w:rPr>
          <w:rFonts w:ascii="Arial" w:hAnsi="Arial"/>
          <w:lang w:val="en-GB"/>
        </w:rPr>
        <w:t xml:space="preserve"> on the evening on </w:t>
      </w:r>
      <w:r w:rsidR="00151D89">
        <w:rPr>
          <w:rFonts w:ascii="Arial" w:hAnsi="Arial"/>
          <w:lang w:val="en-GB"/>
        </w:rPr>
        <w:t xml:space="preserve">9 </w:t>
      </w:r>
      <w:r w:rsidR="00A6017E" w:rsidRPr="00151D89">
        <w:rPr>
          <w:rFonts w:ascii="Arial" w:hAnsi="Arial"/>
          <w:lang w:val="en-GB"/>
        </w:rPr>
        <w:t>June 202</w:t>
      </w:r>
      <w:r w:rsidR="00151D89">
        <w:rPr>
          <w:rFonts w:ascii="Arial" w:hAnsi="Arial"/>
          <w:lang w:val="en-GB"/>
        </w:rPr>
        <w:t>1</w:t>
      </w:r>
      <w:r w:rsidR="00A6017E" w:rsidRPr="00151D89">
        <w:rPr>
          <w:rFonts w:ascii="Arial" w:hAnsi="Arial"/>
          <w:lang w:val="en-GB"/>
        </w:rPr>
        <w:t xml:space="preserve">. </w:t>
      </w:r>
      <w:r w:rsidR="00A543B5" w:rsidRPr="00151D89">
        <w:rPr>
          <w:rFonts w:ascii="Arial" w:hAnsi="Arial"/>
          <w:lang w:val="en-GB"/>
        </w:rPr>
        <w:br/>
      </w:r>
    </w:p>
    <w:p w14:paraId="1E2368A9" w14:textId="2C9C4005" w:rsidR="00B909E8" w:rsidRPr="00151D89" w:rsidRDefault="00B42C95" w:rsidP="00C26308">
      <w:pPr>
        <w:pStyle w:val="ListParagraph"/>
        <w:widowControl w:val="0"/>
        <w:numPr>
          <w:ilvl w:val="0"/>
          <w:numId w:val="3"/>
        </w:numPr>
        <w:pBdr>
          <w:top w:val="nil"/>
          <w:left w:val="nil"/>
          <w:bottom w:val="nil"/>
          <w:right w:val="nil"/>
          <w:between w:val="nil"/>
          <w:bar w:val="nil"/>
        </w:pBdr>
        <w:spacing w:line="360" w:lineRule="auto"/>
        <w:contextualSpacing w:val="0"/>
        <w:rPr>
          <w:rFonts w:ascii="Arial" w:eastAsia="Arial" w:hAnsi="Arial" w:cs="Arial"/>
          <w:lang w:val="en-GB"/>
        </w:rPr>
      </w:pPr>
      <w:r w:rsidRPr="00151D89">
        <w:rPr>
          <w:rFonts w:ascii="Arial" w:hAnsi="Arial"/>
          <w:lang w:val="en-GB"/>
        </w:rPr>
        <w:t xml:space="preserve">Writers who </w:t>
      </w:r>
      <w:r w:rsidR="00A543B5" w:rsidRPr="00151D89">
        <w:rPr>
          <w:rFonts w:ascii="Arial" w:hAnsi="Arial"/>
          <w:lang w:val="en-GB"/>
        </w:rPr>
        <w:t>ma</w:t>
      </w:r>
      <w:r w:rsidR="000E325D" w:rsidRPr="00151D89">
        <w:rPr>
          <w:rFonts w:ascii="Arial" w:hAnsi="Arial"/>
          <w:lang w:val="en-GB"/>
        </w:rPr>
        <w:t>ke</w:t>
      </w:r>
      <w:r w:rsidR="00A543B5" w:rsidRPr="00151D89">
        <w:rPr>
          <w:rFonts w:ascii="Arial" w:hAnsi="Arial"/>
          <w:lang w:val="en-GB"/>
        </w:rPr>
        <w:t xml:space="preserve"> the penultimate reading round b</w:t>
      </w:r>
      <w:r w:rsidR="00B80E01" w:rsidRPr="00151D89">
        <w:rPr>
          <w:rFonts w:ascii="Arial" w:hAnsi="Arial"/>
          <w:lang w:val="en-GB"/>
        </w:rPr>
        <w:t xml:space="preserve">ut </w:t>
      </w:r>
      <w:r w:rsidR="000E325D" w:rsidRPr="00151D89">
        <w:rPr>
          <w:rFonts w:ascii="Arial" w:hAnsi="Arial"/>
          <w:lang w:val="en-GB"/>
        </w:rPr>
        <w:t>do</w:t>
      </w:r>
      <w:r w:rsidR="00B80E01" w:rsidRPr="00151D89">
        <w:rPr>
          <w:rFonts w:ascii="Arial" w:hAnsi="Arial"/>
          <w:lang w:val="en-GB"/>
        </w:rPr>
        <w:t>n’t make the longlist</w:t>
      </w:r>
      <w:r w:rsidR="00A543B5" w:rsidRPr="00151D89">
        <w:rPr>
          <w:rFonts w:ascii="Arial" w:hAnsi="Arial"/>
          <w:lang w:val="en-GB"/>
        </w:rPr>
        <w:t xml:space="preserve"> will be offered the opportunity of having a special mention on the Spread the Word website.  </w:t>
      </w:r>
      <w:r w:rsidR="00FC21A1" w:rsidRPr="00151D89">
        <w:rPr>
          <w:lang w:val="en-GB"/>
        </w:rPr>
        <w:br/>
      </w:r>
    </w:p>
    <w:p w14:paraId="284B9519" w14:textId="385DC41A" w:rsidR="00515E8B" w:rsidRPr="00151D89" w:rsidRDefault="4D4C0E5D"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Longlisted writers will be informed of the judges’ final decision via email in the week beginning </w:t>
      </w:r>
      <w:r w:rsidR="00151D89">
        <w:rPr>
          <w:rFonts w:ascii="Arial" w:hAnsi="Arial" w:cs="Arial"/>
          <w:color w:val="000000" w:themeColor="text1"/>
          <w:lang w:val="en-GB"/>
        </w:rPr>
        <w:t>19</w:t>
      </w:r>
      <w:r w:rsidRPr="00151D89">
        <w:rPr>
          <w:rFonts w:ascii="Arial" w:hAnsi="Arial" w:cs="Arial"/>
          <w:color w:val="000000" w:themeColor="text1"/>
          <w:lang w:val="en-GB"/>
        </w:rPr>
        <w:t xml:space="preserve"> April 202</w:t>
      </w:r>
      <w:r w:rsidR="00151D89">
        <w:rPr>
          <w:rFonts w:ascii="Arial" w:hAnsi="Arial" w:cs="Arial"/>
          <w:color w:val="000000" w:themeColor="text1"/>
          <w:lang w:val="en-GB"/>
        </w:rPr>
        <w:t>1</w:t>
      </w:r>
      <w:r w:rsidRPr="00151D89">
        <w:rPr>
          <w:rFonts w:ascii="Arial" w:hAnsi="Arial" w:cs="Arial"/>
          <w:color w:val="000000" w:themeColor="text1"/>
          <w:lang w:val="en-GB"/>
        </w:rPr>
        <w:t xml:space="preserve">. The results are to remain confidential until the public announcement of the winners at an event on Wednesday </w:t>
      </w:r>
      <w:r w:rsidR="00151D89">
        <w:rPr>
          <w:rFonts w:ascii="Arial" w:hAnsi="Arial" w:cs="Arial"/>
          <w:color w:val="000000" w:themeColor="text1"/>
          <w:lang w:val="en-GB"/>
        </w:rPr>
        <w:t>9</w:t>
      </w:r>
      <w:r w:rsidRPr="00151D89">
        <w:rPr>
          <w:rFonts w:ascii="Arial" w:hAnsi="Arial" w:cs="Arial"/>
          <w:color w:val="000000" w:themeColor="text1"/>
          <w:lang w:val="en-GB"/>
        </w:rPr>
        <w:t xml:space="preserve"> June 202</w:t>
      </w:r>
      <w:r w:rsidR="00151D89">
        <w:rPr>
          <w:rFonts w:ascii="Arial" w:hAnsi="Arial" w:cs="Arial"/>
          <w:color w:val="000000" w:themeColor="text1"/>
          <w:lang w:val="en-GB"/>
        </w:rPr>
        <w:t>1</w:t>
      </w:r>
      <w:r w:rsidRPr="00151D89">
        <w:rPr>
          <w:rFonts w:ascii="Arial" w:hAnsi="Arial" w:cs="Arial"/>
          <w:color w:val="000000" w:themeColor="text1"/>
          <w:lang w:val="en-GB"/>
        </w:rPr>
        <w:t xml:space="preserve">. </w:t>
      </w:r>
    </w:p>
    <w:p w14:paraId="6CA3D7B4" w14:textId="77777777" w:rsidR="00FF2CDF" w:rsidRPr="00151D89" w:rsidRDefault="00FF2CDF" w:rsidP="00FF2CD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03CD234C" w14:textId="1FFD35AF" w:rsidR="00887B2A"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The winner and highly commended writers will agree to any reasonable request by Spread the Word to </w:t>
      </w:r>
      <w:r w:rsidR="00151D89" w:rsidRPr="00151D89">
        <w:rPr>
          <w:rFonts w:ascii="Arial" w:hAnsi="Arial" w:cs="Arial"/>
          <w:color w:val="000000" w:themeColor="text1"/>
          <w:lang w:val="en-GB"/>
        </w:rPr>
        <w:t>fulfil</w:t>
      </w:r>
      <w:r w:rsidRPr="00151D89">
        <w:rPr>
          <w:rFonts w:ascii="Arial" w:hAnsi="Arial" w:cs="Arial"/>
          <w:color w:val="000000" w:themeColor="text1"/>
          <w:lang w:val="en-GB"/>
        </w:rPr>
        <w:t xml:space="preserve"> press and marketing obligations relating to the </w:t>
      </w:r>
      <w:r w:rsidRPr="00151D89">
        <w:rPr>
          <w:rFonts w:ascii="Arial" w:hAnsi="Arial" w:cs="Arial"/>
          <w:color w:val="000000" w:themeColor="text1"/>
          <w:lang w:val="en-GB"/>
        </w:rPr>
        <w:lastRenderedPageBreak/>
        <w:t>competition and their own entry, including attending and reading at events connected with the Prize.</w:t>
      </w:r>
      <w:r w:rsidR="00CB00B7" w:rsidRPr="00151D89">
        <w:rPr>
          <w:lang w:val="en-GB"/>
        </w:rPr>
        <w:br/>
      </w:r>
    </w:p>
    <w:p w14:paraId="6FCFD5F3" w14:textId="53DF085C" w:rsidR="00B909E8"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 Copyright will remain with the author. </w:t>
      </w:r>
      <w:r w:rsidR="00FE6DAC" w:rsidRPr="00151D89">
        <w:rPr>
          <w:lang w:val="en-GB"/>
        </w:rPr>
        <w:br/>
      </w:r>
    </w:p>
    <w:p w14:paraId="5A4D687E" w14:textId="03DDF9C9" w:rsidR="00887B2A"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Spread the Word will publish the winning entry and the two highly commended entries on its website and offer the shortlisted and longlisted writers the opportunity to be published on its website. </w:t>
      </w:r>
      <w:r w:rsidR="00DE0A43" w:rsidRPr="00151D89">
        <w:rPr>
          <w:rFonts w:ascii="Arial" w:hAnsi="Arial" w:cs="Arial"/>
          <w:color w:val="000000" w:themeColor="text1"/>
          <w:lang w:val="en-GB"/>
        </w:rPr>
        <w:t xml:space="preserve">Additionally, the winning entry and two highly commended entries will be published in a Prize </w:t>
      </w:r>
      <w:r w:rsidR="0036545A" w:rsidRPr="00151D89">
        <w:rPr>
          <w:rFonts w:ascii="Arial" w:hAnsi="Arial" w:cs="Arial"/>
          <w:color w:val="000000" w:themeColor="text1"/>
          <w:lang w:val="en-GB"/>
        </w:rPr>
        <w:t>booklet</w:t>
      </w:r>
      <w:r w:rsidR="00444A65" w:rsidRPr="00151D89">
        <w:rPr>
          <w:rFonts w:ascii="Arial" w:hAnsi="Arial" w:cs="Arial"/>
          <w:color w:val="000000" w:themeColor="text1"/>
          <w:lang w:val="en-GB"/>
        </w:rPr>
        <w:t>. The</w:t>
      </w:r>
      <w:r w:rsidR="0036545A" w:rsidRPr="00151D89">
        <w:rPr>
          <w:rFonts w:ascii="Arial" w:hAnsi="Arial" w:cs="Arial"/>
          <w:color w:val="000000" w:themeColor="text1"/>
          <w:lang w:val="en-GB"/>
        </w:rPr>
        <w:t xml:space="preserve"> shortlisted and longlisted writers will be offered the opportunity to have their pieces published in the Prize booklet too. The booklet will </w:t>
      </w:r>
      <w:r w:rsidR="005A0500" w:rsidRPr="00151D89">
        <w:rPr>
          <w:rFonts w:ascii="Arial" w:hAnsi="Arial" w:cs="Arial"/>
          <w:color w:val="000000" w:themeColor="text1"/>
          <w:lang w:val="en-GB"/>
        </w:rPr>
        <w:t>be distributed</w:t>
      </w:r>
      <w:r w:rsidR="0036545A" w:rsidRPr="00151D89">
        <w:rPr>
          <w:rFonts w:ascii="Arial" w:hAnsi="Arial" w:cs="Arial"/>
          <w:color w:val="000000" w:themeColor="text1"/>
          <w:lang w:val="en-GB"/>
        </w:rPr>
        <w:t xml:space="preserve"> at the Prize event</w:t>
      </w:r>
      <w:r w:rsidR="00E87F74" w:rsidRPr="00151D89">
        <w:rPr>
          <w:rFonts w:ascii="Arial" w:hAnsi="Arial" w:cs="Arial"/>
          <w:color w:val="000000" w:themeColor="text1"/>
          <w:lang w:val="en-GB"/>
        </w:rPr>
        <w:t>, sent to agents and the publishing industry</w:t>
      </w:r>
      <w:r w:rsidR="00151D89">
        <w:rPr>
          <w:rFonts w:ascii="Arial" w:hAnsi="Arial" w:cs="Arial"/>
          <w:color w:val="000000" w:themeColor="text1"/>
          <w:lang w:val="en-GB"/>
        </w:rPr>
        <w:t xml:space="preserve"> either in print or digitally</w:t>
      </w:r>
      <w:r w:rsidR="00E87F74" w:rsidRPr="00151D89">
        <w:rPr>
          <w:rFonts w:ascii="Arial" w:hAnsi="Arial" w:cs="Arial"/>
          <w:color w:val="000000" w:themeColor="text1"/>
          <w:lang w:val="en-GB"/>
        </w:rPr>
        <w:t xml:space="preserve">. </w:t>
      </w:r>
      <w:r w:rsidR="00151D89">
        <w:rPr>
          <w:rFonts w:ascii="Arial" w:hAnsi="Arial" w:cs="Arial"/>
          <w:color w:val="000000" w:themeColor="text1"/>
          <w:lang w:val="en-GB"/>
        </w:rPr>
        <w:t>If printed, w</w:t>
      </w:r>
      <w:r w:rsidR="00F445E5" w:rsidRPr="00151D89">
        <w:rPr>
          <w:rFonts w:ascii="Arial" w:hAnsi="Arial" w:cs="Arial"/>
          <w:color w:val="000000" w:themeColor="text1"/>
          <w:lang w:val="en-GB"/>
        </w:rPr>
        <w:t>riters</w:t>
      </w:r>
      <w:r w:rsidR="00A61862" w:rsidRPr="00151D89">
        <w:rPr>
          <w:rFonts w:ascii="Arial" w:hAnsi="Arial" w:cs="Arial"/>
          <w:color w:val="000000" w:themeColor="text1"/>
          <w:lang w:val="en-GB"/>
        </w:rPr>
        <w:t xml:space="preserve"> featured</w:t>
      </w:r>
      <w:r w:rsidR="00F445E5" w:rsidRPr="00151D89">
        <w:rPr>
          <w:rFonts w:ascii="Arial" w:hAnsi="Arial" w:cs="Arial"/>
          <w:color w:val="000000" w:themeColor="text1"/>
          <w:lang w:val="en-GB"/>
        </w:rPr>
        <w:t xml:space="preserve"> in the booklet will </w:t>
      </w:r>
      <w:r w:rsidR="00A61862" w:rsidRPr="00151D89">
        <w:rPr>
          <w:rFonts w:ascii="Arial" w:hAnsi="Arial" w:cs="Arial"/>
          <w:color w:val="000000" w:themeColor="text1"/>
          <w:lang w:val="en-GB"/>
        </w:rPr>
        <w:t>each</w:t>
      </w:r>
      <w:r w:rsidR="00F445E5" w:rsidRPr="00151D89">
        <w:rPr>
          <w:rFonts w:ascii="Arial" w:hAnsi="Arial" w:cs="Arial"/>
          <w:color w:val="000000" w:themeColor="text1"/>
          <w:lang w:val="en-GB"/>
        </w:rPr>
        <w:t xml:space="preserve"> be given five copies to keep</w:t>
      </w:r>
      <w:r w:rsidR="005A0500" w:rsidRPr="00151D89">
        <w:rPr>
          <w:rFonts w:ascii="Arial" w:hAnsi="Arial" w:cs="Arial"/>
          <w:color w:val="000000" w:themeColor="text1"/>
          <w:lang w:val="en-GB"/>
        </w:rPr>
        <w:t xml:space="preserve"> and a fee of £50 (excluding the winner and highly commended writers</w:t>
      </w:r>
      <w:r w:rsidR="000E53E9" w:rsidRPr="00151D89">
        <w:rPr>
          <w:rFonts w:ascii="Arial" w:hAnsi="Arial" w:cs="Arial"/>
          <w:color w:val="000000" w:themeColor="text1"/>
          <w:lang w:val="en-GB"/>
        </w:rPr>
        <w:t xml:space="preserve"> who will receive five copies of the book but not the £50 fee). </w:t>
      </w:r>
      <w:r w:rsidR="005A0500" w:rsidRPr="00151D89">
        <w:rPr>
          <w:rFonts w:ascii="Arial" w:hAnsi="Arial" w:cs="Arial"/>
          <w:color w:val="000000" w:themeColor="text1"/>
          <w:lang w:val="en-GB"/>
        </w:rPr>
        <w:t xml:space="preserve"> </w:t>
      </w:r>
      <w:r w:rsidR="00CB00B7" w:rsidRPr="00151D89">
        <w:rPr>
          <w:lang w:val="en-GB"/>
        </w:rPr>
        <w:br/>
      </w:r>
    </w:p>
    <w:p w14:paraId="45BA405A" w14:textId="5C287816" w:rsidR="00C310A4"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Entries should be typed in </w:t>
      </w:r>
      <w:r w:rsidRPr="00151D89">
        <w:rPr>
          <w:rFonts w:ascii="Arial" w:hAnsi="Arial" w:cs="Arial"/>
          <w:b/>
          <w:bCs/>
          <w:color w:val="000000" w:themeColor="text1"/>
          <w:lang w:val="en-GB"/>
        </w:rPr>
        <w:t>black</w:t>
      </w:r>
      <w:r w:rsidR="00A75EFF" w:rsidRPr="00151D89">
        <w:rPr>
          <w:rFonts w:ascii="Arial" w:hAnsi="Arial" w:cs="Arial"/>
          <w:b/>
          <w:bCs/>
          <w:color w:val="000000" w:themeColor="text1"/>
          <w:lang w:val="en-GB"/>
        </w:rPr>
        <w:t xml:space="preserve"> and </w:t>
      </w:r>
      <w:r w:rsidRPr="00151D89">
        <w:rPr>
          <w:rFonts w:ascii="Arial" w:hAnsi="Arial" w:cs="Arial"/>
          <w:b/>
          <w:bCs/>
          <w:color w:val="000000" w:themeColor="text1"/>
          <w:lang w:val="en-GB"/>
        </w:rPr>
        <w:t>double spaced</w:t>
      </w:r>
      <w:r w:rsidRPr="00151D89">
        <w:rPr>
          <w:rFonts w:ascii="Arial" w:hAnsi="Arial" w:cs="Arial"/>
          <w:color w:val="000000" w:themeColor="text1"/>
          <w:lang w:val="en-GB"/>
        </w:rPr>
        <w:t xml:space="preserve"> (unless a more styli</w:t>
      </w:r>
      <w:r w:rsidR="00A75EFF" w:rsidRPr="00151D89">
        <w:rPr>
          <w:rFonts w:ascii="Arial" w:hAnsi="Arial" w:cs="Arial"/>
          <w:color w:val="000000" w:themeColor="text1"/>
          <w:lang w:val="en-GB"/>
        </w:rPr>
        <w:t>s</w:t>
      </w:r>
      <w:r w:rsidRPr="00151D89">
        <w:rPr>
          <w:rFonts w:ascii="Arial" w:hAnsi="Arial" w:cs="Arial"/>
          <w:color w:val="000000" w:themeColor="text1"/>
          <w:lang w:val="en-GB"/>
        </w:rPr>
        <w:t xml:space="preserve">ed form including drawings and or photographs is necessary for the piece) and submitted online via Submittable, or in the post with an entry form to the Life Writing Prize, Spread the Word, The Albany, Douglas Way, London, SE8 4AG. </w:t>
      </w:r>
      <w:r w:rsidR="00CB00B7" w:rsidRPr="00151D89">
        <w:rPr>
          <w:lang w:val="en-GB"/>
        </w:rPr>
        <w:br/>
      </w:r>
    </w:p>
    <w:p w14:paraId="62676331" w14:textId="2F280C59" w:rsidR="004B198D"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Unfortunately, we cannot return entries submitted by </w:t>
      </w:r>
      <w:proofErr w:type="gramStart"/>
      <w:r w:rsidRPr="00151D89">
        <w:rPr>
          <w:rFonts w:ascii="Arial" w:hAnsi="Arial" w:cs="Arial"/>
          <w:color w:val="000000" w:themeColor="text1"/>
          <w:lang w:val="en-GB"/>
        </w:rPr>
        <w:t>post</w:t>
      </w:r>
      <w:proofErr w:type="gramEnd"/>
      <w:r w:rsidRPr="00151D89">
        <w:rPr>
          <w:rFonts w:ascii="Arial" w:hAnsi="Arial" w:cs="Arial"/>
          <w:color w:val="000000" w:themeColor="text1"/>
          <w:lang w:val="en-GB"/>
        </w:rPr>
        <w:t xml:space="preserve"> but we will acknowledge receipt of entry. </w:t>
      </w:r>
      <w:r w:rsidR="00EC25E4" w:rsidRPr="00151D89">
        <w:rPr>
          <w:lang w:val="en-GB"/>
        </w:rPr>
        <w:br/>
      </w:r>
    </w:p>
    <w:p w14:paraId="3AF46B39" w14:textId="221998E0" w:rsidR="00C83DA8"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Employees or Trustees of Spread the Word or their close family members, Joanna Munro or any members of her family, judges or their close family members are not permitted to enter. </w:t>
      </w:r>
      <w:r w:rsidR="00B66DC9" w:rsidRPr="00151D89">
        <w:rPr>
          <w:lang w:val="en-GB"/>
        </w:rPr>
        <w:br/>
      </w:r>
    </w:p>
    <w:p w14:paraId="0B681613" w14:textId="4D9216B1" w:rsidR="006031B2" w:rsidRPr="00151D89" w:rsidRDefault="72416019" w:rsidP="00C263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These terms and conditions are the Competition Rules. Submission of an entry will be taken to mean acceptance of these terms and conditions. Entries that fail to comply with these rules may be disqualified. </w:t>
      </w:r>
      <w:r w:rsidR="00CB00B7" w:rsidRPr="00151D89">
        <w:rPr>
          <w:lang w:val="en-GB"/>
        </w:rPr>
        <w:br/>
      </w:r>
    </w:p>
    <w:p w14:paraId="33239BC3" w14:textId="7D79B6CD" w:rsidR="006031B2" w:rsidRPr="00151D89" w:rsidRDefault="72416019" w:rsidP="00151D8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00151D89">
        <w:rPr>
          <w:rFonts w:ascii="Arial" w:hAnsi="Arial" w:cs="Arial"/>
          <w:color w:val="000000" w:themeColor="text1"/>
          <w:lang w:val="en-GB"/>
        </w:rPr>
        <w:t xml:space="preserve">There may be extenuating circumstances that render the dates and timelines in this document flexible. Spread the Word reserve the right to alter these dates should it be necessary for any reason. </w:t>
      </w:r>
    </w:p>
    <w:sectPr w:rsidR="006031B2" w:rsidRPr="00151D89" w:rsidSect="0042287C">
      <w:footerReference w:type="even" r:id="rId12"/>
      <w:footerReference w:type="default" r:id="rId13"/>
      <w:pgSz w:w="11900" w:h="16840"/>
      <w:pgMar w:top="907" w:right="1361" w:bottom="119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A0DD6" w14:textId="77777777" w:rsidR="00C67616" w:rsidRDefault="00C67616" w:rsidP="006031B2">
      <w:r>
        <w:separator/>
      </w:r>
    </w:p>
  </w:endnote>
  <w:endnote w:type="continuationSeparator" w:id="0">
    <w:p w14:paraId="5A31629C" w14:textId="77777777" w:rsidR="00C67616" w:rsidRDefault="00C67616" w:rsidP="006031B2">
      <w:r>
        <w:continuationSeparator/>
      </w:r>
    </w:p>
  </w:endnote>
  <w:endnote w:type="continuationNotice" w:id="1">
    <w:p w14:paraId="3EB4785A" w14:textId="77777777" w:rsidR="00C67616" w:rsidRDefault="00C67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29CD" w14:textId="77777777" w:rsidR="00FC21A1" w:rsidRDefault="00FC21A1" w:rsidP="00B6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1B0C8" w14:textId="493CC1D7" w:rsidR="00FC21A1" w:rsidRDefault="00C67616" w:rsidP="00B66DC9">
    <w:pPr>
      <w:pStyle w:val="Footer"/>
      <w:ind w:right="360"/>
    </w:pPr>
    <w:sdt>
      <w:sdtPr>
        <w:id w:val="969400743"/>
        <w:placeholder>
          <w:docPart w:val="CDB923DCF93E3D408436507840305B61"/>
        </w:placeholder>
        <w:temporary/>
        <w:showingPlcHdr/>
      </w:sdtPr>
      <w:sdtEndPr/>
      <w:sdtContent>
        <w:r w:rsidR="00FC21A1">
          <w:t>[Type text]</w:t>
        </w:r>
      </w:sdtContent>
    </w:sdt>
    <w:r w:rsidR="00FC21A1">
      <w:ptab w:relativeTo="margin" w:alignment="center" w:leader="none"/>
    </w:r>
    <w:sdt>
      <w:sdtPr>
        <w:id w:val="969400748"/>
        <w:placeholder>
          <w:docPart w:val="B29EFF3F0A7C8A48B5BD2A13498BC31E"/>
        </w:placeholder>
        <w:temporary/>
        <w:showingPlcHdr/>
      </w:sdtPr>
      <w:sdtEndPr/>
      <w:sdtContent>
        <w:r w:rsidR="00FC21A1">
          <w:t>[Type text]</w:t>
        </w:r>
      </w:sdtContent>
    </w:sdt>
    <w:r w:rsidR="00FC21A1">
      <w:ptab w:relativeTo="margin" w:alignment="right" w:leader="none"/>
    </w:r>
    <w:sdt>
      <w:sdtPr>
        <w:id w:val="969400753"/>
        <w:placeholder>
          <w:docPart w:val="00E4636F3B43FC4A99937816A2941630"/>
        </w:placeholder>
        <w:temporary/>
        <w:showingPlcHdr/>
      </w:sdtPr>
      <w:sdtEndPr/>
      <w:sdtContent>
        <w:r w:rsidR="00FC21A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82FF" w14:textId="77777777" w:rsidR="00FC21A1" w:rsidRPr="00B66DC9" w:rsidRDefault="00FC21A1" w:rsidP="00B66DC9">
    <w:pPr>
      <w:pStyle w:val="Footer"/>
      <w:framePr w:wrap="around" w:vAnchor="text" w:hAnchor="margin" w:xAlign="right" w:y="1"/>
      <w:rPr>
        <w:rStyle w:val="PageNumber"/>
        <w:rFonts w:ascii="Arial" w:hAnsi="Arial" w:cs="Arial"/>
        <w:sz w:val="20"/>
        <w:szCs w:val="20"/>
      </w:rPr>
    </w:pPr>
    <w:r w:rsidRPr="00B66DC9">
      <w:rPr>
        <w:rStyle w:val="PageNumber"/>
        <w:rFonts w:ascii="Arial" w:hAnsi="Arial" w:cs="Arial"/>
        <w:sz w:val="20"/>
        <w:szCs w:val="20"/>
      </w:rPr>
      <w:fldChar w:fldCharType="begin"/>
    </w:r>
    <w:r w:rsidRPr="00B66DC9">
      <w:rPr>
        <w:rStyle w:val="PageNumber"/>
        <w:rFonts w:ascii="Arial" w:hAnsi="Arial" w:cs="Arial"/>
        <w:sz w:val="20"/>
        <w:szCs w:val="20"/>
      </w:rPr>
      <w:instrText xml:space="preserve">PAGE  </w:instrText>
    </w:r>
    <w:r w:rsidRPr="00B66DC9">
      <w:rPr>
        <w:rStyle w:val="PageNumber"/>
        <w:rFonts w:ascii="Arial" w:hAnsi="Arial" w:cs="Arial"/>
        <w:sz w:val="20"/>
        <w:szCs w:val="20"/>
      </w:rPr>
      <w:fldChar w:fldCharType="separate"/>
    </w:r>
    <w:r w:rsidR="00C2382F">
      <w:rPr>
        <w:rStyle w:val="PageNumber"/>
        <w:rFonts w:ascii="Arial" w:hAnsi="Arial" w:cs="Arial"/>
        <w:noProof/>
        <w:sz w:val="20"/>
        <w:szCs w:val="20"/>
      </w:rPr>
      <w:t>1</w:t>
    </w:r>
    <w:r w:rsidRPr="00B66DC9">
      <w:rPr>
        <w:rStyle w:val="PageNumber"/>
        <w:rFonts w:ascii="Arial" w:hAnsi="Arial" w:cs="Arial"/>
        <w:sz w:val="20"/>
        <w:szCs w:val="20"/>
      </w:rPr>
      <w:fldChar w:fldCharType="end"/>
    </w:r>
  </w:p>
  <w:p w14:paraId="658E975B" w14:textId="3B50745C" w:rsidR="00FC21A1" w:rsidRDefault="00FC21A1" w:rsidP="00B66DC9">
    <w:pPr>
      <w:pStyle w:val="Footer"/>
      <w:ind w:right="360"/>
      <w:jc w:val="center"/>
    </w:pPr>
    <w:r>
      <w:rPr>
        <w:noProof/>
      </w:rPr>
      <w:drawing>
        <wp:inline distT="0" distB="0" distL="0" distR="0" wp14:anchorId="188CB761" wp14:editId="25CF565D">
          <wp:extent cx="1257935" cy="486425"/>
          <wp:effectExtent l="0" t="0" r="0" b="0"/>
          <wp:docPr id="947557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7935" cy="486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A9EB1" w14:textId="77777777" w:rsidR="00C67616" w:rsidRDefault="00C67616" w:rsidP="006031B2">
      <w:r>
        <w:separator/>
      </w:r>
    </w:p>
  </w:footnote>
  <w:footnote w:type="continuationSeparator" w:id="0">
    <w:p w14:paraId="6AF344D2" w14:textId="77777777" w:rsidR="00C67616" w:rsidRDefault="00C67616" w:rsidP="006031B2">
      <w:r>
        <w:continuationSeparator/>
      </w:r>
    </w:p>
  </w:footnote>
  <w:footnote w:type="continuationNotice" w:id="1">
    <w:p w14:paraId="602F47D5" w14:textId="77777777" w:rsidR="00C67616" w:rsidRDefault="00C67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E305D"/>
    <w:multiLevelType w:val="hybridMultilevel"/>
    <w:tmpl w:val="28F83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A3681"/>
    <w:multiLevelType w:val="multilevel"/>
    <w:tmpl w:val="83DE4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B8030F"/>
    <w:multiLevelType w:val="hybridMultilevel"/>
    <w:tmpl w:val="0EF2C09E"/>
    <w:styleLink w:val="ImportedStyle1"/>
    <w:lvl w:ilvl="0" w:tplc="10806162">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A29224">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CE7CA0">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1F62">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2ADFF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06169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40B226">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70882C">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0CC2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4B6102"/>
    <w:multiLevelType w:val="hybridMultilevel"/>
    <w:tmpl w:val="440E1A8A"/>
    <w:lvl w:ilvl="0" w:tplc="938251F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0F40C0"/>
    <w:multiLevelType w:val="hybridMultilevel"/>
    <w:tmpl w:val="83DE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64F85"/>
    <w:multiLevelType w:val="multilevel"/>
    <w:tmpl w:val="83DE4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BC3E28"/>
    <w:multiLevelType w:val="hybridMultilevel"/>
    <w:tmpl w:val="0EF2C09E"/>
    <w:numStyleLink w:val="ImportedStyle1"/>
  </w:abstractNum>
  <w:abstractNum w:abstractNumId="9" w15:restartNumberingAfterBreak="0">
    <w:nsid w:val="5BE76CFF"/>
    <w:multiLevelType w:val="hybridMultilevel"/>
    <w:tmpl w:val="08225866"/>
    <w:lvl w:ilvl="0" w:tplc="04090001">
      <w:start w:val="1"/>
      <w:numFmt w:val="bullet"/>
      <w:lvlText w:val=""/>
      <w:lvlJc w:val="left"/>
      <w:pPr>
        <w:ind w:left="720" w:hanging="360"/>
      </w:pPr>
      <w:rPr>
        <w:rFonts w:ascii="Symbol" w:hAnsi="Symbol" w:hint="default"/>
      </w:rPr>
    </w:lvl>
    <w:lvl w:ilvl="1" w:tplc="A7B42CA8">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22FCD"/>
    <w:multiLevelType w:val="hybridMultilevel"/>
    <w:tmpl w:val="4A7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11CC5"/>
    <w:multiLevelType w:val="hybridMultilevel"/>
    <w:tmpl w:val="07827A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7"/>
  </w:num>
  <w:num w:numId="5">
    <w:abstractNumId w:val="0"/>
  </w:num>
  <w:num w:numId="6">
    <w:abstractNumId w:val="1"/>
  </w:num>
  <w:num w:numId="7">
    <w:abstractNumId w:val="5"/>
  </w:num>
  <w:num w:numId="8">
    <w:abstractNumId w:val="11"/>
  </w:num>
  <w:num w:numId="9">
    <w:abstractNumId w:val="9"/>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B2"/>
    <w:rsid w:val="000069BD"/>
    <w:rsid w:val="00063335"/>
    <w:rsid w:val="000819B1"/>
    <w:rsid w:val="00097E86"/>
    <w:rsid w:val="000B1CBC"/>
    <w:rsid w:val="000C7F69"/>
    <w:rsid w:val="000E325D"/>
    <w:rsid w:val="000E53E9"/>
    <w:rsid w:val="001334DE"/>
    <w:rsid w:val="00144978"/>
    <w:rsid w:val="001462E0"/>
    <w:rsid w:val="00151D89"/>
    <w:rsid w:val="00172118"/>
    <w:rsid w:val="00177709"/>
    <w:rsid w:val="00180CFE"/>
    <w:rsid w:val="00186BF8"/>
    <w:rsid w:val="001A2D08"/>
    <w:rsid w:val="001B65D9"/>
    <w:rsid w:val="001C7168"/>
    <w:rsid w:val="00222B53"/>
    <w:rsid w:val="00244EBB"/>
    <w:rsid w:val="0025334E"/>
    <w:rsid w:val="00261F9C"/>
    <w:rsid w:val="00264ECD"/>
    <w:rsid w:val="00273E02"/>
    <w:rsid w:val="002A6602"/>
    <w:rsid w:val="002E69AB"/>
    <w:rsid w:val="002E743B"/>
    <w:rsid w:val="002F0FE1"/>
    <w:rsid w:val="002F61C6"/>
    <w:rsid w:val="00320568"/>
    <w:rsid w:val="00361ED8"/>
    <w:rsid w:val="0036545A"/>
    <w:rsid w:val="003731D8"/>
    <w:rsid w:val="00377995"/>
    <w:rsid w:val="00384BC3"/>
    <w:rsid w:val="00396EBB"/>
    <w:rsid w:val="003E2906"/>
    <w:rsid w:val="003F677C"/>
    <w:rsid w:val="004036DB"/>
    <w:rsid w:val="0042287C"/>
    <w:rsid w:val="00444A65"/>
    <w:rsid w:val="004A6463"/>
    <w:rsid w:val="004B073B"/>
    <w:rsid w:val="004B198D"/>
    <w:rsid w:val="004B7FB9"/>
    <w:rsid w:val="004C78B9"/>
    <w:rsid w:val="004F4960"/>
    <w:rsid w:val="00515E8B"/>
    <w:rsid w:val="005165AB"/>
    <w:rsid w:val="00536777"/>
    <w:rsid w:val="0056586E"/>
    <w:rsid w:val="005801B1"/>
    <w:rsid w:val="0059378E"/>
    <w:rsid w:val="005A0500"/>
    <w:rsid w:val="005C6A1F"/>
    <w:rsid w:val="0060149C"/>
    <w:rsid w:val="006027DB"/>
    <w:rsid w:val="006031B2"/>
    <w:rsid w:val="00604854"/>
    <w:rsid w:val="00643721"/>
    <w:rsid w:val="00645A7F"/>
    <w:rsid w:val="00681F13"/>
    <w:rsid w:val="00695B93"/>
    <w:rsid w:val="006B1CE9"/>
    <w:rsid w:val="006B3C83"/>
    <w:rsid w:val="006B7EF7"/>
    <w:rsid w:val="00755978"/>
    <w:rsid w:val="00775F2C"/>
    <w:rsid w:val="00783463"/>
    <w:rsid w:val="007B1770"/>
    <w:rsid w:val="008062B4"/>
    <w:rsid w:val="00827F03"/>
    <w:rsid w:val="00857824"/>
    <w:rsid w:val="0087039C"/>
    <w:rsid w:val="00884724"/>
    <w:rsid w:val="00884C31"/>
    <w:rsid w:val="00887B2A"/>
    <w:rsid w:val="008C5DEF"/>
    <w:rsid w:val="008D1AB4"/>
    <w:rsid w:val="008D5DB0"/>
    <w:rsid w:val="008E47CE"/>
    <w:rsid w:val="008F5D24"/>
    <w:rsid w:val="00922C48"/>
    <w:rsid w:val="00925A20"/>
    <w:rsid w:val="00944D31"/>
    <w:rsid w:val="00961495"/>
    <w:rsid w:val="00973B64"/>
    <w:rsid w:val="009C68EB"/>
    <w:rsid w:val="00A217A5"/>
    <w:rsid w:val="00A24B48"/>
    <w:rsid w:val="00A353FA"/>
    <w:rsid w:val="00A543B5"/>
    <w:rsid w:val="00A6017E"/>
    <w:rsid w:val="00A61862"/>
    <w:rsid w:val="00A61D39"/>
    <w:rsid w:val="00A75EFF"/>
    <w:rsid w:val="00AA648A"/>
    <w:rsid w:val="00AC4AAC"/>
    <w:rsid w:val="00AD6FBA"/>
    <w:rsid w:val="00B16A97"/>
    <w:rsid w:val="00B17848"/>
    <w:rsid w:val="00B42C95"/>
    <w:rsid w:val="00B66AF3"/>
    <w:rsid w:val="00B66DC9"/>
    <w:rsid w:val="00B72CA5"/>
    <w:rsid w:val="00B766BD"/>
    <w:rsid w:val="00B80E01"/>
    <w:rsid w:val="00B909E8"/>
    <w:rsid w:val="00B932FB"/>
    <w:rsid w:val="00BB7AE0"/>
    <w:rsid w:val="00BE52DF"/>
    <w:rsid w:val="00BF5725"/>
    <w:rsid w:val="00C068FA"/>
    <w:rsid w:val="00C11E51"/>
    <w:rsid w:val="00C170E2"/>
    <w:rsid w:val="00C2382F"/>
    <w:rsid w:val="00C24E7D"/>
    <w:rsid w:val="00C26308"/>
    <w:rsid w:val="00C27D7E"/>
    <w:rsid w:val="00C310A4"/>
    <w:rsid w:val="00C405C5"/>
    <w:rsid w:val="00C47EA2"/>
    <w:rsid w:val="00C53F17"/>
    <w:rsid w:val="00C67616"/>
    <w:rsid w:val="00C7405C"/>
    <w:rsid w:val="00C83DA8"/>
    <w:rsid w:val="00C9173A"/>
    <w:rsid w:val="00CB00B7"/>
    <w:rsid w:val="00CD449A"/>
    <w:rsid w:val="00D36070"/>
    <w:rsid w:val="00D851E8"/>
    <w:rsid w:val="00D855A8"/>
    <w:rsid w:val="00D967D7"/>
    <w:rsid w:val="00D96A94"/>
    <w:rsid w:val="00D97A6B"/>
    <w:rsid w:val="00DC0D4C"/>
    <w:rsid w:val="00DC7519"/>
    <w:rsid w:val="00DE0A43"/>
    <w:rsid w:val="00E14D6F"/>
    <w:rsid w:val="00E169BF"/>
    <w:rsid w:val="00E35681"/>
    <w:rsid w:val="00E859CF"/>
    <w:rsid w:val="00E87F74"/>
    <w:rsid w:val="00EC0FD7"/>
    <w:rsid w:val="00EC25E4"/>
    <w:rsid w:val="00ED0A6B"/>
    <w:rsid w:val="00ED1216"/>
    <w:rsid w:val="00F1599F"/>
    <w:rsid w:val="00F445E5"/>
    <w:rsid w:val="00F63841"/>
    <w:rsid w:val="00F70283"/>
    <w:rsid w:val="00F874DD"/>
    <w:rsid w:val="00FB2D48"/>
    <w:rsid w:val="00FC21A1"/>
    <w:rsid w:val="00FE6DAC"/>
    <w:rsid w:val="00FF2CDF"/>
    <w:rsid w:val="18FA4E18"/>
    <w:rsid w:val="2EBA4CFC"/>
    <w:rsid w:val="4D4C0E5D"/>
    <w:rsid w:val="71C56673"/>
    <w:rsid w:val="7241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7F2E1"/>
  <w14:defaultImageDpi w14:val="300"/>
  <w15:docId w15:val="{C08C0630-545B-764C-9219-F1CF03A3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03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031B2"/>
    <w:pPr>
      <w:keepNext/>
      <w:outlineLvl w:val="3"/>
    </w:pPr>
    <w:rPr>
      <w:rFonts w:ascii="Verdana" w:eastAsia="Times New Roman" w:hAnsi="Verdana"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1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1B2"/>
    <w:rPr>
      <w:rFonts w:ascii="Lucida Grande" w:hAnsi="Lucida Grande" w:cs="Lucida Grande"/>
      <w:sz w:val="18"/>
      <w:szCs w:val="18"/>
    </w:rPr>
  </w:style>
  <w:style w:type="character" w:customStyle="1" w:styleId="Heading4Char">
    <w:name w:val="Heading 4 Char"/>
    <w:basedOn w:val="DefaultParagraphFont"/>
    <w:link w:val="Heading4"/>
    <w:rsid w:val="006031B2"/>
    <w:rPr>
      <w:rFonts w:ascii="Verdana" w:eastAsia="Times New Roman" w:hAnsi="Verdana" w:cs="Times New Roman"/>
      <w:b/>
      <w:sz w:val="22"/>
      <w:szCs w:val="20"/>
      <w:lang w:val="en-GB"/>
    </w:rPr>
  </w:style>
  <w:style w:type="paragraph" w:styleId="Header">
    <w:name w:val="header"/>
    <w:basedOn w:val="Normal"/>
    <w:link w:val="HeaderChar"/>
    <w:unhideWhenUsed/>
    <w:rsid w:val="006031B2"/>
    <w:pPr>
      <w:tabs>
        <w:tab w:val="center" w:pos="4320"/>
        <w:tab w:val="right" w:pos="8640"/>
      </w:tabs>
    </w:pPr>
  </w:style>
  <w:style w:type="character" w:customStyle="1" w:styleId="HeaderChar">
    <w:name w:val="Header Char"/>
    <w:basedOn w:val="DefaultParagraphFont"/>
    <w:link w:val="Header"/>
    <w:rsid w:val="006031B2"/>
  </w:style>
  <w:style w:type="paragraph" w:styleId="Footer">
    <w:name w:val="footer"/>
    <w:basedOn w:val="Normal"/>
    <w:link w:val="FooterChar"/>
    <w:unhideWhenUsed/>
    <w:rsid w:val="006031B2"/>
    <w:pPr>
      <w:tabs>
        <w:tab w:val="center" w:pos="4320"/>
        <w:tab w:val="right" w:pos="8640"/>
      </w:tabs>
    </w:pPr>
  </w:style>
  <w:style w:type="character" w:customStyle="1" w:styleId="FooterChar">
    <w:name w:val="Footer Char"/>
    <w:basedOn w:val="DefaultParagraphFont"/>
    <w:link w:val="Footer"/>
    <w:rsid w:val="006031B2"/>
  </w:style>
  <w:style w:type="character" w:customStyle="1" w:styleId="Heading2Char">
    <w:name w:val="Heading 2 Char"/>
    <w:basedOn w:val="DefaultParagraphFont"/>
    <w:link w:val="Heading2"/>
    <w:uiPriority w:val="9"/>
    <w:semiHidden/>
    <w:rsid w:val="006031B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031B2"/>
    <w:rPr>
      <w:color w:val="0000FF"/>
      <w:u w:val="single"/>
    </w:rPr>
  </w:style>
  <w:style w:type="paragraph" w:styleId="ListParagraph">
    <w:name w:val="List Paragraph"/>
    <w:basedOn w:val="Normal"/>
    <w:qFormat/>
    <w:rsid w:val="001462E0"/>
    <w:pPr>
      <w:ind w:left="720"/>
      <w:contextualSpacing/>
    </w:pPr>
  </w:style>
  <w:style w:type="character" w:styleId="PageNumber">
    <w:name w:val="page number"/>
    <w:basedOn w:val="DefaultParagraphFont"/>
    <w:uiPriority w:val="99"/>
    <w:semiHidden/>
    <w:unhideWhenUsed/>
    <w:rsid w:val="00B66DC9"/>
  </w:style>
  <w:style w:type="character" w:styleId="CommentReference">
    <w:name w:val="annotation reference"/>
    <w:basedOn w:val="DefaultParagraphFont"/>
    <w:uiPriority w:val="99"/>
    <w:semiHidden/>
    <w:unhideWhenUsed/>
    <w:rsid w:val="008F5D24"/>
    <w:rPr>
      <w:sz w:val="18"/>
      <w:szCs w:val="18"/>
    </w:rPr>
  </w:style>
  <w:style w:type="paragraph" w:styleId="CommentText">
    <w:name w:val="annotation text"/>
    <w:basedOn w:val="Normal"/>
    <w:link w:val="CommentTextChar"/>
    <w:uiPriority w:val="99"/>
    <w:semiHidden/>
    <w:unhideWhenUsed/>
    <w:rsid w:val="008F5D24"/>
  </w:style>
  <w:style w:type="character" w:customStyle="1" w:styleId="CommentTextChar">
    <w:name w:val="Comment Text Char"/>
    <w:basedOn w:val="DefaultParagraphFont"/>
    <w:link w:val="CommentText"/>
    <w:uiPriority w:val="99"/>
    <w:semiHidden/>
    <w:rsid w:val="008F5D24"/>
  </w:style>
  <w:style w:type="paragraph" w:styleId="CommentSubject">
    <w:name w:val="annotation subject"/>
    <w:basedOn w:val="CommentText"/>
    <w:next w:val="CommentText"/>
    <w:link w:val="CommentSubjectChar"/>
    <w:uiPriority w:val="99"/>
    <w:semiHidden/>
    <w:unhideWhenUsed/>
    <w:rsid w:val="008F5D24"/>
    <w:rPr>
      <w:b/>
      <w:bCs/>
      <w:sz w:val="20"/>
      <w:szCs w:val="20"/>
    </w:rPr>
  </w:style>
  <w:style w:type="character" w:customStyle="1" w:styleId="CommentSubjectChar">
    <w:name w:val="Comment Subject Char"/>
    <w:basedOn w:val="CommentTextChar"/>
    <w:link w:val="CommentSubject"/>
    <w:uiPriority w:val="99"/>
    <w:semiHidden/>
    <w:rsid w:val="008F5D24"/>
    <w:rPr>
      <w:b/>
      <w:bCs/>
      <w:sz w:val="20"/>
      <w:szCs w:val="20"/>
    </w:rPr>
  </w:style>
  <w:style w:type="numbering" w:customStyle="1" w:styleId="ImportedStyle1">
    <w:name w:val="Imported Style 1"/>
    <w:rsid w:val="00FC21A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157895">
      <w:bodyDiv w:val="1"/>
      <w:marLeft w:val="0"/>
      <w:marRight w:val="0"/>
      <w:marTop w:val="0"/>
      <w:marBottom w:val="0"/>
      <w:divBdr>
        <w:top w:val="none" w:sz="0" w:space="0" w:color="auto"/>
        <w:left w:val="none" w:sz="0" w:space="0" w:color="auto"/>
        <w:bottom w:val="none" w:sz="0" w:space="0" w:color="auto"/>
        <w:right w:val="none" w:sz="0" w:space="0" w:color="auto"/>
      </w:divBdr>
    </w:div>
    <w:div w:id="1770079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B923DCF93E3D408436507840305B61"/>
        <w:category>
          <w:name w:val="General"/>
          <w:gallery w:val="placeholder"/>
        </w:category>
        <w:types>
          <w:type w:val="bbPlcHdr"/>
        </w:types>
        <w:behaviors>
          <w:behavior w:val="content"/>
        </w:behaviors>
        <w:guid w:val="{A1189A85-7A05-8B40-B76D-51E57A025EBE}"/>
      </w:docPartPr>
      <w:docPartBody>
        <w:p w:rsidR="00833028" w:rsidRDefault="00833028" w:rsidP="00833028">
          <w:pPr>
            <w:pStyle w:val="CDB923DCF93E3D408436507840305B61"/>
          </w:pPr>
          <w:r>
            <w:t>[Type text]</w:t>
          </w:r>
        </w:p>
      </w:docPartBody>
    </w:docPart>
    <w:docPart>
      <w:docPartPr>
        <w:name w:val="B29EFF3F0A7C8A48B5BD2A13498BC31E"/>
        <w:category>
          <w:name w:val="General"/>
          <w:gallery w:val="placeholder"/>
        </w:category>
        <w:types>
          <w:type w:val="bbPlcHdr"/>
        </w:types>
        <w:behaviors>
          <w:behavior w:val="content"/>
        </w:behaviors>
        <w:guid w:val="{53AA49AD-7441-5D40-BE1D-1E418238840D}"/>
      </w:docPartPr>
      <w:docPartBody>
        <w:p w:rsidR="00833028" w:rsidRDefault="00833028" w:rsidP="00833028">
          <w:pPr>
            <w:pStyle w:val="B29EFF3F0A7C8A48B5BD2A13498BC31E"/>
          </w:pPr>
          <w:r>
            <w:t>[Type text]</w:t>
          </w:r>
        </w:p>
      </w:docPartBody>
    </w:docPart>
    <w:docPart>
      <w:docPartPr>
        <w:name w:val="00E4636F3B43FC4A99937816A2941630"/>
        <w:category>
          <w:name w:val="General"/>
          <w:gallery w:val="placeholder"/>
        </w:category>
        <w:types>
          <w:type w:val="bbPlcHdr"/>
        </w:types>
        <w:behaviors>
          <w:behavior w:val="content"/>
        </w:behaviors>
        <w:guid w:val="{6718C3AD-5059-1A44-8027-A9C043F24BBA}"/>
      </w:docPartPr>
      <w:docPartBody>
        <w:p w:rsidR="00833028" w:rsidRDefault="00833028" w:rsidP="00833028">
          <w:pPr>
            <w:pStyle w:val="00E4636F3B43FC4A99937816A29416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028"/>
    <w:rsid w:val="002866F2"/>
    <w:rsid w:val="006C4A98"/>
    <w:rsid w:val="00795E8E"/>
    <w:rsid w:val="00833028"/>
    <w:rsid w:val="00B60737"/>
    <w:rsid w:val="00BA25D2"/>
    <w:rsid w:val="00EA0B21"/>
    <w:rsid w:val="00F328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923DCF93E3D408436507840305B61">
    <w:name w:val="CDB923DCF93E3D408436507840305B61"/>
    <w:rsid w:val="00833028"/>
  </w:style>
  <w:style w:type="paragraph" w:customStyle="1" w:styleId="B29EFF3F0A7C8A48B5BD2A13498BC31E">
    <w:name w:val="B29EFF3F0A7C8A48B5BD2A13498BC31E"/>
    <w:rsid w:val="00833028"/>
  </w:style>
  <w:style w:type="paragraph" w:customStyle="1" w:styleId="00E4636F3B43FC4A99937816A2941630">
    <w:name w:val="00E4636F3B43FC4A99937816A2941630"/>
    <w:rsid w:val="00833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93aaab-7b3e-4b76-825b-7ec3d8840975">
      <UserInfo>
        <DisplayName>Francesca Baker</DisplayName>
        <AccountId>21</AccountId>
        <AccountType/>
      </UserInfo>
      <UserInfo>
        <DisplayName>Aliya Gulamani</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2" ma:contentTypeDescription="Create a new document." ma:contentTypeScope="" ma:versionID="81e60cddafe06398f3cfb9a6e00b7b3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16ebe4e9ae50c09cbe1e46020bb86c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35FA5-A05A-49D3-9421-B6455575AB5A}">
  <ds:schemaRefs>
    <ds:schemaRef ds:uri="http://schemas.microsoft.com/office/2006/metadata/properties"/>
    <ds:schemaRef ds:uri="http://schemas.microsoft.com/office/infopath/2007/PartnerControls"/>
    <ds:schemaRef ds:uri="f893aaab-7b3e-4b76-825b-7ec3d8840975"/>
  </ds:schemaRefs>
</ds:datastoreItem>
</file>

<file path=customXml/itemProps2.xml><?xml version="1.0" encoding="utf-8"?>
<ds:datastoreItem xmlns:ds="http://schemas.openxmlformats.org/officeDocument/2006/customXml" ds:itemID="{52495AF3-A9BA-0B4C-881C-58447F4E85D2}">
  <ds:schemaRefs>
    <ds:schemaRef ds:uri="http://schemas.openxmlformats.org/officeDocument/2006/bibliography"/>
  </ds:schemaRefs>
</ds:datastoreItem>
</file>

<file path=customXml/itemProps3.xml><?xml version="1.0" encoding="utf-8"?>
<ds:datastoreItem xmlns:ds="http://schemas.openxmlformats.org/officeDocument/2006/customXml" ds:itemID="{0228047C-93E1-4895-8B06-8514984FBFB3}"/>
</file>

<file path=customXml/itemProps4.xml><?xml version="1.0" encoding="utf-8"?>
<ds:datastoreItem xmlns:ds="http://schemas.openxmlformats.org/officeDocument/2006/customXml" ds:itemID="{D604036C-8BFE-4D58-ADEC-B4D15E169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Spread The Word</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Brook</dc:creator>
  <cp:keywords/>
  <dc:description/>
  <cp:lastModifiedBy>Bobby Nayyar</cp:lastModifiedBy>
  <cp:revision>2</cp:revision>
  <cp:lastPrinted>2018-10-24T11:27:00Z</cp:lastPrinted>
  <dcterms:created xsi:type="dcterms:W3CDTF">2020-10-06T11:31:00Z</dcterms:created>
  <dcterms:modified xsi:type="dcterms:W3CDTF">2020-10-06T11:31:00Z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