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1595" w:rsidRDefault="00A81595" w14:paraId="112AC81D" w14:textId="77777777">
      <w:pPr>
        <w:spacing w:line="360" w:lineRule="auto"/>
        <w:rPr>
          <w:rFonts w:ascii="Arial" w:hAnsi="Arial" w:eastAsia="Arial" w:cs="Arial"/>
          <w:b/>
          <w:sz w:val="28"/>
          <w:szCs w:val="28"/>
        </w:rPr>
      </w:pPr>
    </w:p>
    <w:p w:rsidR="00996B12" w:rsidRDefault="003B70BA" w14:paraId="658CAA36" w14:textId="4574D8F7">
      <w:pPr>
        <w:spacing w:line="360" w:lineRule="auto"/>
        <w:rPr>
          <w:rFonts w:ascii="Arial" w:hAnsi="Arial" w:eastAsia="Arial" w:cs="Arial"/>
          <w:b/>
          <w:sz w:val="28"/>
          <w:szCs w:val="28"/>
        </w:rPr>
      </w:pPr>
      <w:r>
        <w:rPr>
          <w:rFonts w:ascii="Arial" w:hAnsi="Arial" w:eastAsia="Arial" w:cs="Arial"/>
          <w:b/>
          <w:sz w:val="28"/>
          <w:szCs w:val="28"/>
        </w:rPr>
        <w:t xml:space="preserve">Lewisham, Borough of Literature – </w:t>
      </w:r>
    </w:p>
    <w:p w:rsidR="00A81595" w:rsidRDefault="005F114C" w14:paraId="314BB510" w14:textId="19BE6603">
      <w:pPr>
        <w:spacing w:line="360" w:lineRule="auto"/>
        <w:rPr>
          <w:rFonts w:ascii="Arial" w:hAnsi="Arial" w:eastAsia="Arial" w:cs="Arial"/>
          <w:b/>
          <w:sz w:val="28"/>
          <w:szCs w:val="28"/>
        </w:rPr>
      </w:pPr>
      <w:r>
        <w:rPr>
          <w:rFonts w:ascii="Arial" w:hAnsi="Arial" w:eastAsia="Arial" w:cs="Arial"/>
          <w:b/>
          <w:sz w:val="28"/>
          <w:szCs w:val="28"/>
        </w:rPr>
        <w:t>Mouth Mek Fi Nyam</w:t>
      </w:r>
      <w:r w:rsidR="00996B12">
        <w:rPr>
          <w:rFonts w:ascii="Arial" w:hAnsi="Arial" w:eastAsia="Arial" w:cs="Arial"/>
          <w:b/>
          <w:sz w:val="28"/>
          <w:szCs w:val="28"/>
        </w:rPr>
        <w:t xml:space="preserve"> Commissions</w:t>
      </w:r>
    </w:p>
    <w:p w:rsidR="00A81595" w:rsidRDefault="00A81595" w14:paraId="406DE6F4" w14:textId="77777777">
      <w:pPr>
        <w:spacing w:line="360" w:lineRule="auto"/>
        <w:rPr>
          <w:rFonts w:ascii="Arial" w:hAnsi="Arial" w:eastAsia="Arial" w:cs="Arial"/>
          <w:b/>
          <w:sz w:val="28"/>
          <w:szCs w:val="28"/>
        </w:rPr>
      </w:pPr>
    </w:p>
    <w:p w:rsidR="00A81595" w:rsidRDefault="00203676" w14:paraId="5341E4B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color w:val="000000"/>
        </w:rPr>
      </w:pPr>
      <w:r>
        <w:rPr>
          <w:rFonts w:ascii="Arial" w:hAnsi="Arial" w:eastAsia="Arial" w:cs="Arial"/>
          <w:color w:val="000000"/>
        </w:rPr>
        <w:t xml:space="preserve">Please read these </w:t>
      </w:r>
      <w:r>
        <w:rPr>
          <w:rFonts w:ascii="Arial" w:hAnsi="Arial" w:eastAsia="Arial" w:cs="Arial"/>
        </w:rPr>
        <w:t>e</w:t>
      </w:r>
      <w:r>
        <w:rPr>
          <w:rFonts w:ascii="Arial" w:hAnsi="Arial" w:eastAsia="Arial" w:cs="Arial"/>
          <w:color w:val="000000"/>
        </w:rPr>
        <w:t xml:space="preserve">ligibility </w:t>
      </w:r>
      <w:r>
        <w:rPr>
          <w:rFonts w:ascii="Arial" w:hAnsi="Arial" w:eastAsia="Arial" w:cs="Arial"/>
        </w:rPr>
        <w:t>c</w:t>
      </w:r>
      <w:r>
        <w:rPr>
          <w:rFonts w:ascii="Arial" w:hAnsi="Arial" w:eastAsia="Arial" w:cs="Arial"/>
          <w:color w:val="000000"/>
        </w:rPr>
        <w:t>riteria</w:t>
      </w:r>
      <w:r>
        <w:rPr>
          <w:rFonts w:ascii="Arial" w:hAnsi="Arial" w:eastAsia="Arial" w:cs="Arial"/>
        </w:rPr>
        <w:t xml:space="preserve"> and t</w:t>
      </w:r>
      <w:r>
        <w:rPr>
          <w:rFonts w:ascii="Arial" w:hAnsi="Arial" w:eastAsia="Arial" w:cs="Arial"/>
          <w:color w:val="000000"/>
        </w:rPr>
        <w:t xml:space="preserve">erms and </w:t>
      </w:r>
      <w:r>
        <w:rPr>
          <w:rFonts w:ascii="Arial" w:hAnsi="Arial" w:eastAsia="Arial" w:cs="Arial"/>
        </w:rPr>
        <w:t>c</w:t>
      </w:r>
      <w:r>
        <w:rPr>
          <w:rFonts w:ascii="Arial" w:hAnsi="Arial" w:eastAsia="Arial" w:cs="Arial"/>
          <w:color w:val="000000"/>
        </w:rPr>
        <w:t>onditions before submitting your</w:t>
      </w:r>
      <w:r>
        <w:rPr>
          <w:rFonts w:ascii="Arial" w:hAnsi="Arial" w:eastAsia="Arial" w:cs="Arial"/>
        </w:rPr>
        <w:t xml:space="preserve"> application.</w:t>
      </w:r>
    </w:p>
    <w:p w:rsidR="00A81595" w:rsidRDefault="00A81595" w14:paraId="2B45787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232B8EB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b/>
          <w:sz w:val="26"/>
          <w:szCs w:val="26"/>
        </w:rPr>
      </w:pPr>
      <w:r>
        <w:rPr>
          <w:rFonts w:ascii="Arial" w:hAnsi="Arial" w:eastAsia="Arial" w:cs="Arial"/>
          <w:b/>
          <w:sz w:val="26"/>
          <w:szCs w:val="26"/>
        </w:rPr>
        <w:t>Commission</w:t>
      </w:r>
      <w:r>
        <w:rPr>
          <w:rFonts w:ascii="Arial" w:hAnsi="Arial" w:eastAsia="Arial" w:cs="Arial"/>
          <w:b/>
          <w:color w:val="000000"/>
          <w:sz w:val="26"/>
          <w:szCs w:val="26"/>
        </w:rPr>
        <w:t xml:space="preserve"> </w:t>
      </w:r>
      <w:r>
        <w:rPr>
          <w:rFonts w:ascii="Arial" w:hAnsi="Arial" w:eastAsia="Arial" w:cs="Arial"/>
          <w:b/>
          <w:sz w:val="26"/>
          <w:szCs w:val="26"/>
        </w:rPr>
        <w:t>Eligibility Criteria</w:t>
      </w:r>
    </w:p>
    <w:p w:rsidR="00A81595" w:rsidRDefault="00A81595" w14:paraId="590E539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b/>
        </w:rPr>
      </w:pPr>
    </w:p>
    <w:p w:rsidR="00A81595" w:rsidRDefault="00203676" w14:paraId="15A9137C" w14:textId="60EDC7B1">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 xml:space="preserve">The </w:t>
      </w:r>
      <w:r w:rsidR="003B70BA">
        <w:rPr>
          <w:rFonts w:ascii="Arial" w:hAnsi="Arial" w:eastAsia="Arial" w:cs="Arial"/>
        </w:rPr>
        <w:t xml:space="preserve">Lewisham, Borough of Literature – </w:t>
      </w:r>
      <w:r w:rsidR="005F114C">
        <w:rPr>
          <w:rFonts w:ascii="Arial" w:hAnsi="Arial" w:eastAsia="Arial" w:cs="Arial"/>
        </w:rPr>
        <w:t>Mouth Mek Fi Nyam</w:t>
      </w:r>
      <w:r w:rsidR="003B70BA">
        <w:rPr>
          <w:rFonts w:ascii="Arial" w:hAnsi="Arial" w:eastAsia="Arial" w:cs="Arial"/>
        </w:rPr>
        <w:t xml:space="preserve"> commissions </w:t>
      </w:r>
      <w:r>
        <w:rPr>
          <w:rFonts w:ascii="Arial" w:hAnsi="Arial" w:eastAsia="Arial" w:cs="Arial"/>
        </w:rPr>
        <w:t xml:space="preserve"> are open to </w:t>
      </w:r>
      <w:r w:rsidR="005F114C">
        <w:rPr>
          <w:rFonts w:ascii="Arial" w:hAnsi="Arial" w:eastAsia="Arial" w:cs="Arial"/>
        </w:rPr>
        <w:t>London</w:t>
      </w:r>
      <w:r>
        <w:rPr>
          <w:rFonts w:ascii="Arial" w:hAnsi="Arial" w:eastAsia="Arial" w:cs="Arial"/>
        </w:rPr>
        <w:t xml:space="preserve">-based writers aged 18+, </w:t>
      </w:r>
      <w:r w:rsidR="005F114C">
        <w:rPr>
          <w:rFonts w:ascii="Arial" w:hAnsi="Arial" w:eastAsia="Arial" w:cs="Arial"/>
        </w:rPr>
        <w:t xml:space="preserve">with priority given to Lewisham based writers </w:t>
      </w:r>
      <w:r>
        <w:rPr>
          <w:rFonts w:ascii="Arial" w:hAnsi="Arial" w:eastAsia="Arial" w:cs="Arial"/>
        </w:rPr>
        <w:t xml:space="preserve">writing fiction </w:t>
      </w:r>
      <w:r w:rsidR="003B70BA">
        <w:rPr>
          <w:rFonts w:ascii="Arial" w:hAnsi="Arial" w:eastAsia="Arial" w:cs="Arial"/>
        </w:rPr>
        <w:t>(short stories)</w:t>
      </w:r>
      <w:r>
        <w:rPr>
          <w:rFonts w:ascii="Arial" w:hAnsi="Arial" w:eastAsia="Arial" w:cs="Arial"/>
        </w:rPr>
        <w:t>.</w:t>
      </w:r>
    </w:p>
    <w:p w:rsidR="003B70BA" w:rsidP="003B70BA" w:rsidRDefault="003B70BA" w14:paraId="27E5525C" w14:textId="7777777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sidRPr="0A154C9D" w:rsidR="003B70BA">
        <w:rPr>
          <w:rFonts w:ascii="Arial" w:hAnsi="Arial" w:eastAsia="Arial" w:cs="Arial"/>
        </w:rPr>
        <w:t xml:space="preserve">Writers should be from underrepresented backgrounds. By this we mean meeting any of the below criteria: </w:t>
      </w:r>
    </w:p>
    <w:p w:rsidR="4C6F4FC1" w:rsidP="0A154C9D" w:rsidRDefault="4C6F4FC1" w14:paraId="5140DE77" w14:textId="1A2007B8">
      <w:pPr>
        <w:pStyle w:val="Normal"/>
        <w:widowControl w:val="0"/>
        <w:numPr>
          <w:ilvl w:val="1"/>
          <w:numId w:val="4"/>
        </w:numPr>
        <w:suppressLineNumbers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bidi w:val="0"/>
        <w:spacing w:before="0" w:beforeAutospacing="off" w:after="0" w:afterAutospacing="off" w:line="360" w:lineRule="auto"/>
        <w:ind w:left="1440" w:right="0" w:hanging="360"/>
        <w:jc w:val="left"/>
        <w:rPr>
          <w:rFonts w:ascii="Arial" w:hAnsi="Arial" w:eastAsia="Arial" w:cs="Arial"/>
          <w:sz w:val="24"/>
          <w:szCs w:val="24"/>
        </w:rPr>
      </w:pPr>
      <w:r w:rsidRPr="0A154C9D" w:rsidR="4C6F4FC1">
        <w:rPr>
          <w:rFonts w:ascii="Arial" w:hAnsi="Arial" w:eastAsia="Arial" w:cs="Arial"/>
        </w:rPr>
        <w:t xml:space="preserve">Caribbean Descent </w:t>
      </w:r>
    </w:p>
    <w:p w:rsidR="003B70BA" w:rsidP="003B70BA" w:rsidRDefault="003B70BA" w14:paraId="35E99C62" w14:textId="77777777">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D/deaf and Disabled</w:t>
      </w:r>
    </w:p>
    <w:p w:rsidR="003B70BA" w:rsidP="003B70BA" w:rsidRDefault="003B70BA" w14:paraId="5E2139B6" w14:textId="77777777">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LGBTQIA+</w:t>
      </w:r>
    </w:p>
    <w:p w:rsidR="003B70BA" w:rsidP="003B70BA" w:rsidRDefault="003B70BA" w14:paraId="3BAFDA5A" w14:textId="77777777">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Having had a Working Class upbringing</w:t>
      </w:r>
    </w:p>
    <w:p w:rsidR="003B70BA" w:rsidP="003B70BA" w:rsidRDefault="003B70BA" w14:paraId="6458835D" w14:textId="77777777">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On a low income (i.e. writers whose income is through benefits or paid on or below the London Living Wage hourly rate, and whose savings do not exceed the amount needed to pay for three months of living costs (rent, gas and electricity, food etc.).</w:t>
      </w:r>
    </w:p>
    <w:p w:rsidRPr="003B70BA" w:rsidR="003B70BA" w:rsidP="003B70BA" w:rsidRDefault="003B70BA" w14:paraId="6221744D" w14:textId="3A834A89">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Care experienced</w:t>
      </w:r>
    </w:p>
    <w:p w:rsidR="00A81595" w:rsidRDefault="00A81595" w14:paraId="458D2C87" w14:textId="77777777">
      <w:pPr>
        <w:pBdr>
          <w:top w:val="nil"/>
          <w:left w:val="nil"/>
          <w:bottom w:val="nil"/>
          <w:right w:val="nil"/>
          <w:between w:val="nil"/>
        </w:pBdr>
        <w:spacing w:line="360" w:lineRule="auto"/>
        <w:rPr>
          <w:rFonts w:ascii="Arial" w:hAnsi="Arial" w:eastAsia="Arial" w:cs="Arial"/>
          <w:highlight w:val="white"/>
        </w:rPr>
      </w:pPr>
    </w:p>
    <w:p w:rsidR="00A81595" w:rsidRDefault="00203676" w14:paraId="53F2136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b/>
          <w:sz w:val="26"/>
          <w:szCs w:val="26"/>
        </w:rPr>
      </w:pPr>
      <w:r>
        <w:rPr>
          <w:rFonts w:ascii="Arial" w:hAnsi="Arial" w:eastAsia="Arial" w:cs="Arial"/>
          <w:b/>
          <w:sz w:val="26"/>
          <w:szCs w:val="26"/>
        </w:rPr>
        <w:t>Commission Terms and Conditions</w:t>
      </w:r>
    </w:p>
    <w:p w:rsidR="00A81595" w:rsidRDefault="00A81595" w14:paraId="08E03B6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b/>
          <w:sz w:val="26"/>
          <w:szCs w:val="26"/>
        </w:rPr>
      </w:pPr>
    </w:p>
    <w:p w:rsidR="005F114C" w:rsidRDefault="005F114C" w14:paraId="3B716F13" w14:textId="7777777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 xml:space="preserve">Entrant must be of Caribbean descent </w:t>
      </w:r>
    </w:p>
    <w:p w:rsidR="005F114C" w:rsidP="005F114C" w:rsidRDefault="005F114C" w14:paraId="7E55125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hAnsi="Arial" w:eastAsia="Arial" w:cs="Arial"/>
        </w:rPr>
      </w:pPr>
    </w:p>
    <w:p w:rsidR="00A81595" w:rsidRDefault="00203676" w14:paraId="1D52B89B" w14:textId="620380CF">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Entries submitted should be original work and must be in English.</w:t>
      </w:r>
    </w:p>
    <w:p w:rsidR="00A81595" w:rsidRDefault="00A81595" w14:paraId="0980C6E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2C5B9FC1" w14:textId="7777777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You should not use generative AI in producing any part of your submission.</w:t>
      </w:r>
    </w:p>
    <w:p w:rsidR="00A81595" w:rsidRDefault="00A81595" w14:paraId="520C710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p>
    <w:p w:rsidR="00A81595" w:rsidRDefault="00203676" w14:paraId="4259D391" w14:textId="21BC2B3C">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Entrants can apply to the commission online.</w:t>
      </w:r>
    </w:p>
    <w:p w:rsidR="00A81595" w:rsidRDefault="00A81595" w14:paraId="0B16455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706E97AE" w14:textId="3A8A6C9C">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Writing samples must be submitted as a text document typed in black.</w:t>
      </w:r>
    </w:p>
    <w:p w:rsidR="00A81595" w:rsidRDefault="00A81595" w14:paraId="5DBDEB3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59F48FBD" w14:textId="7777777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 xml:space="preserve">For online entries, </w:t>
      </w:r>
      <w:r>
        <w:rPr>
          <w:rFonts w:ascii="Arial" w:hAnsi="Arial" w:eastAsia="Arial" w:cs="Arial"/>
        </w:rPr>
        <w:t>answers to the other application questions (e.g. writing bio) may be provided as text [.doc, .docx, .rtf, .pdf] or audio [.aac, .aiff, .flac, .mp3, .m4a, .wav] format in English, or video [.mp4, .mov, .wmv] format in English.</w:t>
      </w:r>
    </w:p>
    <w:p w:rsidR="00A81595" w:rsidRDefault="00A81595" w14:paraId="4DAB29F4" w14:textId="7777777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highlight w:val="white"/>
        </w:rPr>
      </w:pPr>
    </w:p>
    <w:p w:rsidR="00A81595" w:rsidRDefault="00203676" w14:paraId="3A756669" w14:textId="77777777">
      <w:pPr>
        <w:numPr>
          <w:ilvl w:val="0"/>
          <w:numId w:val="7"/>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hAnsi="Arial" w:eastAsia="Arial" w:cs="Arial"/>
        </w:rPr>
        <w:t xml:space="preserve">Due to the volume of entries expected Spread the Word is unable to provide feedback for any entries. We hope you understand and are sorry to not be able to provide this. </w:t>
      </w:r>
      <w:r>
        <w:rPr>
          <w:color w:val="000000"/>
        </w:rPr>
        <w:br/>
      </w:r>
    </w:p>
    <w:p w:rsidR="00A81595" w:rsidRDefault="00203676" w14:paraId="44E68BC8" w14:textId="095CB8D1">
      <w:pPr>
        <w:widowControl w:val="0"/>
        <w:numPr>
          <w:ilvl w:val="0"/>
          <w:numId w:val="7"/>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color w:val="000000"/>
        </w:rPr>
      </w:pPr>
      <w:r>
        <w:rPr>
          <w:rFonts w:ascii="Arial" w:hAnsi="Arial" w:eastAsia="Arial" w:cs="Arial"/>
          <w:color w:val="000000"/>
        </w:rPr>
        <w:t xml:space="preserve">Entries can be submitted from </w:t>
      </w:r>
      <w:r w:rsidR="005F114C">
        <w:rPr>
          <w:rFonts w:ascii="Arial" w:hAnsi="Arial" w:eastAsia="Arial" w:cs="Arial"/>
          <w:color w:val="000000"/>
        </w:rPr>
        <w:t>10am</w:t>
      </w:r>
      <w:r>
        <w:rPr>
          <w:rFonts w:ascii="Arial" w:hAnsi="Arial" w:eastAsia="Arial" w:cs="Arial"/>
          <w:color w:val="000000"/>
        </w:rPr>
        <w:t xml:space="preserve">, </w:t>
      </w:r>
      <w:r w:rsidR="003B70BA">
        <w:rPr>
          <w:rFonts w:ascii="Arial" w:hAnsi="Arial" w:eastAsia="Arial" w:cs="Arial"/>
          <w:color w:val="000000"/>
        </w:rPr>
        <w:t xml:space="preserve">Tuesday </w:t>
      </w:r>
      <w:r w:rsidR="005F114C">
        <w:rPr>
          <w:rFonts w:ascii="Arial" w:hAnsi="Arial" w:eastAsia="Arial" w:cs="Arial"/>
          <w:color w:val="000000"/>
        </w:rPr>
        <w:t>1</w:t>
      </w:r>
      <w:r w:rsidR="003B70BA">
        <w:rPr>
          <w:rFonts w:ascii="Arial" w:hAnsi="Arial" w:eastAsia="Arial" w:cs="Arial"/>
          <w:color w:val="000000"/>
        </w:rPr>
        <w:t xml:space="preserve"> </w:t>
      </w:r>
      <w:r w:rsidR="005F114C">
        <w:rPr>
          <w:rFonts w:ascii="Arial" w:hAnsi="Arial" w:eastAsia="Arial" w:cs="Arial"/>
          <w:color w:val="000000"/>
        </w:rPr>
        <w:t>April</w:t>
      </w:r>
      <w:r>
        <w:rPr>
          <w:rFonts w:ascii="Arial" w:hAnsi="Arial" w:eastAsia="Arial" w:cs="Arial"/>
          <w:color w:val="000000"/>
        </w:rPr>
        <w:t xml:space="preserve"> 202</w:t>
      </w:r>
      <w:r w:rsidR="005F114C">
        <w:rPr>
          <w:rFonts w:ascii="Arial" w:hAnsi="Arial" w:eastAsia="Arial" w:cs="Arial"/>
          <w:color w:val="000000"/>
        </w:rPr>
        <w:t>5</w:t>
      </w:r>
      <w:r>
        <w:rPr>
          <w:rFonts w:ascii="Arial" w:hAnsi="Arial" w:eastAsia="Arial" w:cs="Arial"/>
          <w:color w:val="000000"/>
        </w:rPr>
        <w:t xml:space="preserve">. The closing date for entries is </w:t>
      </w:r>
      <w:r w:rsidR="005F114C">
        <w:rPr>
          <w:rFonts w:ascii="Arial" w:hAnsi="Arial" w:eastAsia="Arial" w:cs="Arial"/>
          <w:color w:val="000000"/>
        </w:rPr>
        <w:t>10p</w:t>
      </w:r>
      <w:r w:rsidR="003B70BA">
        <w:rPr>
          <w:rFonts w:ascii="Arial" w:hAnsi="Arial" w:eastAsia="Arial" w:cs="Arial"/>
          <w:color w:val="000000"/>
        </w:rPr>
        <w:t>m, Friday 2</w:t>
      </w:r>
      <w:r w:rsidR="005F114C">
        <w:rPr>
          <w:rFonts w:ascii="Arial" w:hAnsi="Arial" w:eastAsia="Arial" w:cs="Arial"/>
          <w:color w:val="000000"/>
        </w:rPr>
        <w:t>5</w:t>
      </w:r>
      <w:r w:rsidR="003B70BA">
        <w:rPr>
          <w:rFonts w:ascii="Arial" w:hAnsi="Arial" w:eastAsia="Arial" w:cs="Arial"/>
          <w:color w:val="000000"/>
        </w:rPr>
        <w:t xml:space="preserve"> </w:t>
      </w:r>
      <w:r w:rsidR="005F114C">
        <w:rPr>
          <w:rFonts w:ascii="Arial" w:hAnsi="Arial" w:eastAsia="Arial" w:cs="Arial"/>
          <w:color w:val="000000"/>
        </w:rPr>
        <w:t>April</w:t>
      </w:r>
      <w:r w:rsidR="003B70BA">
        <w:rPr>
          <w:rFonts w:ascii="Arial" w:hAnsi="Arial" w:eastAsia="Arial" w:cs="Arial"/>
          <w:color w:val="000000"/>
        </w:rPr>
        <w:t xml:space="preserve"> </w:t>
      </w:r>
      <w:r>
        <w:rPr>
          <w:rFonts w:ascii="Arial" w:hAnsi="Arial" w:eastAsia="Arial" w:cs="Arial"/>
        </w:rPr>
        <w:t>202</w:t>
      </w:r>
      <w:r w:rsidR="005F114C">
        <w:rPr>
          <w:rFonts w:ascii="Arial" w:hAnsi="Arial" w:eastAsia="Arial" w:cs="Arial"/>
        </w:rPr>
        <w:t>5</w:t>
      </w:r>
      <w:r>
        <w:rPr>
          <w:rFonts w:ascii="Arial" w:hAnsi="Arial" w:eastAsia="Arial" w:cs="Arial"/>
        </w:rPr>
        <w:t>.</w:t>
      </w:r>
    </w:p>
    <w:p w:rsidR="00A81595" w:rsidRDefault="00A81595" w14:paraId="5B8D55FD" w14:textId="7777777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5828BF0C" w14:textId="31DA34DF">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hAnsi="Arial" w:eastAsia="Arial" w:cs="Arial"/>
          <w:highlight w:val="white"/>
        </w:rPr>
        <w:t>The judg</w:t>
      </w:r>
      <w:r w:rsidR="003B70BA">
        <w:rPr>
          <w:rFonts w:ascii="Arial" w:hAnsi="Arial" w:eastAsia="Arial" w:cs="Arial"/>
          <w:highlight w:val="white"/>
        </w:rPr>
        <w:t xml:space="preserve">ing </w:t>
      </w:r>
      <w:r>
        <w:rPr>
          <w:rFonts w:ascii="Arial" w:hAnsi="Arial" w:eastAsia="Arial" w:cs="Arial"/>
          <w:highlight w:val="white"/>
        </w:rPr>
        <w:t xml:space="preserve">decisions </w:t>
      </w:r>
      <w:r w:rsidR="003B70BA">
        <w:rPr>
          <w:rFonts w:ascii="Arial" w:hAnsi="Arial" w:eastAsia="Arial" w:cs="Arial"/>
          <w:highlight w:val="white"/>
        </w:rPr>
        <w:t xml:space="preserve">by Spread the Word </w:t>
      </w:r>
      <w:r>
        <w:rPr>
          <w:rFonts w:ascii="Arial" w:hAnsi="Arial" w:eastAsia="Arial" w:cs="Arial"/>
          <w:highlight w:val="white"/>
        </w:rPr>
        <w:t xml:space="preserve">are final, and no correspondence about decisions will be entered into. </w:t>
      </w:r>
    </w:p>
    <w:p w:rsidR="00A81595" w:rsidRDefault="00A81595" w14:paraId="2E361E08" w14:textId="7777777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6D2AD73F" w14:textId="1B2B1645">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hAnsi="Arial" w:eastAsia="Arial" w:cs="Arial"/>
        </w:rPr>
        <w:t>Selected writers will contracted</w:t>
      </w:r>
      <w:r>
        <w:rPr>
          <w:rFonts w:ascii="Arial" w:hAnsi="Arial" w:eastAsia="Arial" w:cs="Arial"/>
        </w:rPr>
        <w:t xml:space="preserve"> by Spread the Word to undertake a writing commission as per the commission brief</w:t>
      </w:r>
      <w:r w:rsidR="003B70BA">
        <w:rPr>
          <w:rFonts w:ascii="Arial" w:hAnsi="Arial" w:eastAsia="Arial" w:cs="Arial"/>
        </w:rPr>
        <w:t>.</w:t>
      </w:r>
    </w:p>
    <w:p w:rsidR="00A81595" w:rsidP="003B70BA" w:rsidRDefault="00A81595" w14:paraId="52B216C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1520FF1B" w14:textId="7777777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Commissioned pieces must be written for print publication.</w:t>
      </w:r>
    </w:p>
    <w:p w:rsidR="00A81595" w:rsidRDefault="00A81595" w14:paraId="2DE7705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22CEC3E1" w14:textId="7777777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Commissioned work must be entirely new, rather than a development of pre-existing work.</w:t>
      </w:r>
    </w:p>
    <w:p w:rsidR="00996B12" w:rsidP="00996B12" w:rsidRDefault="00996B12" w14:paraId="3C7489C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hAnsi="Arial" w:eastAsia="Arial" w:cs="Arial"/>
        </w:rPr>
      </w:pPr>
    </w:p>
    <w:p w:rsidR="00996B12" w:rsidRDefault="00996B12" w14:paraId="594BDC4D" w14:textId="57CD583D">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 xml:space="preserve">The theme of the commissions is </w:t>
      </w:r>
      <w:r w:rsidR="005F114C">
        <w:rPr>
          <w:rFonts w:ascii="Arial" w:hAnsi="Arial" w:eastAsia="Arial" w:cs="Arial"/>
        </w:rPr>
        <w:t>Migration and Food</w:t>
      </w:r>
      <w:r>
        <w:rPr>
          <w:rFonts w:ascii="Arial" w:hAnsi="Arial" w:eastAsia="Arial" w:cs="Arial"/>
        </w:rPr>
        <w:t>.</w:t>
      </w:r>
    </w:p>
    <w:p w:rsidR="00A81595" w:rsidRDefault="00A81595" w14:paraId="713D60A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5AB11525" w14:textId="45D5A60F">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 xml:space="preserve">The commission development period will run from </w:t>
      </w:r>
      <w:r w:rsidR="005F114C">
        <w:rPr>
          <w:rFonts w:ascii="Arial" w:hAnsi="Arial" w:eastAsia="Arial" w:cs="Arial"/>
        </w:rPr>
        <w:t>April</w:t>
      </w:r>
      <w:r>
        <w:rPr>
          <w:rFonts w:ascii="Arial" w:hAnsi="Arial" w:eastAsia="Arial" w:cs="Arial"/>
        </w:rPr>
        <w:t xml:space="preserve"> 202</w:t>
      </w:r>
      <w:r w:rsidR="005F114C">
        <w:rPr>
          <w:rFonts w:ascii="Arial" w:hAnsi="Arial" w:eastAsia="Arial" w:cs="Arial"/>
        </w:rPr>
        <w:t>5</w:t>
      </w:r>
      <w:r>
        <w:rPr>
          <w:rFonts w:ascii="Arial" w:hAnsi="Arial" w:eastAsia="Arial" w:cs="Arial"/>
        </w:rPr>
        <w:t xml:space="preserve"> to </w:t>
      </w:r>
      <w:r w:rsidR="005F114C">
        <w:rPr>
          <w:rFonts w:ascii="Arial" w:hAnsi="Arial" w:eastAsia="Arial" w:cs="Arial"/>
        </w:rPr>
        <w:t xml:space="preserve">July </w:t>
      </w:r>
      <w:r>
        <w:rPr>
          <w:rFonts w:ascii="Arial" w:hAnsi="Arial" w:eastAsia="Arial" w:cs="Arial"/>
        </w:rPr>
        <w:t>2025. The commissioned work will be launched both in print and live at the 202</w:t>
      </w:r>
      <w:r w:rsidR="005F114C">
        <w:rPr>
          <w:rFonts w:ascii="Arial" w:hAnsi="Arial" w:eastAsia="Arial" w:cs="Arial"/>
        </w:rPr>
        <w:t>6</w:t>
      </w:r>
      <w:r>
        <w:rPr>
          <w:rFonts w:ascii="Arial" w:hAnsi="Arial" w:eastAsia="Arial" w:cs="Arial"/>
        </w:rPr>
        <w:t xml:space="preserve"> Deptford Literature Festival. </w:t>
      </w:r>
    </w:p>
    <w:p w:rsidR="00A81595" w:rsidRDefault="00A81595" w14:paraId="568514A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4A76B0FF" w14:textId="7777777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pPr>
      <w:r>
        <w:rPr>
          <w:rFonts w:ascii="Arial" w:hAnsi="Arial" w:eastAsia="Arial" w:cs="Arial"/>
        </w:rPr>
        <w:t xml:space="preserve">An access fund is in </w:t>
      </w:r>
      <w:r>
        <w:rPr>
          <w:rFonts w:ascii="Arial" w:hAnsi="Arial" w:eastAsia="Arial" w:cs="Arial"/>
        </w:rPr>
        <w:t>place to make reasonable adjustments.</w:t>
      </w:r>
    </w:p>
    <w:p w:rsidR="00A81595" w:rsidRDefault="00A81595" w14:paraId="46710E6A" w14:textId="7777777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hAnsi="Arial" w:eastAsia="Arial" w:cs="Arial"/>
        </w:rPr>
      </w:pPr>
    </w:p>
    <w:p w:rsidR="00A81595" w:rsidRDefault="00203676" w14:paraId="7A42C1EF" w14:textId="77777777">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hAnsi="Arial" w:eastAsia="Arial" w:cs="Arial"/>
          <w:color w:val="000000"/>
        </w:rPr>
        <w:t xml:space="preserve">Copyright of all commissioned work will remain with the author. </w:t>
      </w:r>
    </w:p>
    <w:p w:rsidR="00A81595" w:rsidRDefault="00A81595" w14:paraId="6E16EE53" w14:textId="7777777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00C1D3C7" w14:textId="77777777">
      <w:pPr>
        <w:widowControl w:val="0"/>
        <w:numPr>
          <w:ilvl w:val="0"/>
          <w:numId w:val="1"/>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color w:val="000000"/>
        </w:rPr>
      </w:pPr>
      <w:r>
        <w:rPr>
          <w:rFonts w:ascii="Arial" w:hAnsi="Arial" w:eastAsia="Arial" w:cs="Arial"/>
        </w:rPr>
        <w:t>Spread the Word will reserve the right to publish the commissioned works on their website and/ or in print.</w:t>
      </w:r>
      <w:r>
        <w:rPr>
          <w:rFonts w:ascii="Arial" w:hAnsi="Arial" w:eastAsia="Arial" w:cs="Arial"/>
        </w:rPr>
        <w:br/>
      </w:r>
    </w:p>
    <w:p w:rsidR="00A81595" w:rsidRDefault="00203676" w14:paraId="26E622E1" w14:textId="7777777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Commissioned writers will each receive:</w:t>
      </w:r>
    </w:p>
    <w:p w:rsidR="00A81595" w:rsidRDefault="00203676" w14:paraId="65D4E44F" w14:textId="0A664E5F">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w:t>
      </w:r>
      <w:r w:rsidR="003B70BA">
        <w:rPr>
          <w:rFonts w:ascii="Arial" w:hAnsi="Arial" w:eastAsia="Arial" w:cs="Arial"/>
        </w:rPr>
        <w:t>1,</w:t>
      </w:r>
      <w:r w:rsidR="005F114C">
        <w:rPr>
          <w:rFonts w:ascii="Arial" w:hAnsi="Arial" w:eastAsia="Arial" w:cs="Arial"/>
        </w:rPr>
        <w:t>0</w:t>
      </w:r>
      <w:r w:rsidR="003B70BA">
        <w:rPr>
          <w:rFonts w:ascii="Arial" w:hAnsi="Arial" w:eastAsia="Arial" w:cs="Arial"/>
        </w:rPr>
        <w:t>00</w:t>
      </w:r>
      <w:r>
        <w:rPr>
          <w:rFonts w:ascii="Arial" w:hAnsi="Arial" w:eastAsia="Arial" w:cs="Arial"/>
        </w:rPr>
        <w:t xml:space="preserve"> commission fee</w:t>
      </w:r>
    </w:p>
    <w:p w:rsidR="00A81595" w:rsidRDefault="003B70BA" w14:paraId="5C64E4DE" w14:textId="4B65607F">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Development support from Spread the Word</w:t>
      </w:r>
    </w:p>
    <w:p w:rsidR="003B70BA" w:rsidP="003B70BA" w:rsidRDefault="00203676" w14:paraId="2B562F6F" w14:textId="26BFBB5F">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 xml:space="preserve">Publication of their work in the </w:t>
      </w:r>
      <w:r w:rsidR="005F114C">
        <w:rPr>
          <w:rFonts w:ascii="Arial" w:hAnsi="Arial" w:eastAsia="Arial" w:cs="Arial"/>
        </w:rPr>
        <w:t xml:space="preserve">Mouth Mek Fi Nyam Anthology </w:t>
      </w:r>
    </w:p>
    <w:p w:rsidRPr="003B70BA" w:rsidR="00A81595" w:rsidP="003B70BA" w:rsidRDefault="003B70BA" w14:paraId="7F6AAE56" w14:textId="0C5EC91E">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sidRPr="003B70BA">
        <w:rPr>
          <w:rFonts w:ascii="Arial" w:hAnsi="Arial" w:eastAsia="Arial" w:cs="Arial"/>
        </w:rPr>
        <w:t>A platform to showcase their work to an audience at Deptford Literature Festival and online as part of the Lewisham Borough of Literature campaign.</w:t>
      </w:r>
    </w:p>
    <w:p w:rsidR="003B70BA" w:rsidP="003B70BA" w:rsidRDefault="00203676" w14:paraId="0A2D1210" w14:textId="7777777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Commissioned writers will be expected to:</w:t>
      </w:r>
    </w:p>
    <w:p w:rsidR="003B70BA" w:rsidP="003B70BA" w:rsidRDefault="003B70BA" w14:paraId="3D0D6B93" w14:textId="1FA2E3F1">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sidRPr="3599069A">
        <w:rPr>
          <w:rFonts w:ascii="Arial" w:hAnsi="Arial" w:eastAsia="Arial" w:cs="Arial"/>
        </w:rPr>
        <w:t>Produce a new piece of commissioned writing (short story (</w:t>
      </w:r>
      <w:r w:rsidRPr="3599069A" w:rsidR="648B499B">
        <w:rPr>
          <w:rFonts w:ascii="Arial" w:hAnsi="Arial" w:eastAsia="Arial" w:cs="Arial"/>
        </w:rPr>
        <w:t>1500- 2,500</w:t>
      </w:r>
      <w:r w:rsidRPr="3599069A">
        <w:rPr>
          <w:rFonts w:ascii="Arial" w:hAnsi="Arial" w:eastAsia="Arial" w:cs="Arial"/>
        </w:rPr>
        <w:t xml:space="preserve">) </w:t>
      </w:r>
    </w:p>
    <w:p w:rsidR="003B70BA" w:rsidP="003B70BA" w:rsidRDefault="003B70BA" w14:paraId="33181A0E" w14:textId="77777777">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sidRPr="003B70BA">
        <w:rPr>
          <w:rFonts w:ascii="Arial" w:hAnsi="Arial" w:eastAsia="Arial" w:cs="Arial"/>
        </w:rPr>
        <w:t>Meet project deadlines, including a deadline for print publication</w:t>
      </w:r>
    </w:p>
    <w:p w:rsidR="003B70BA" w:rsidP="003B70BA" w:rsidRDefault="003B70BA" w14:paraId="6334F6D6" w14:textId="5ACEB205">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sidRPr="003B70BA">
        <w:rPr>
          <w:rFonts w:ascii="Arial" w:hAnsi="Arial" w:eastAsia="Arial" w:cs="Arial"/>
        </w:rPr>
        <w:t>Showcase the commissioned work at an event as part of the 202</w:t>
      </w:r>
      <w:r w:rsidR="005F114C">
        <w:rPr>
          <w:rFonts w:ascii="Arial" w:hAnsi="Arial" w:eastAsia="Arial" w:cs="Arial"/>
        </w:rPr>
        <w:t>6</w:t>
      </w:r>
      <w:r w:rsidRPr="003B70BA">
        <w:rPr>
          <w:rFonts w:ascii="Arial" w:hAnsi="Arial" w:eastAsia="Arial" w:cs="Arial"/>
        </w:rPr>
        <w:t xml:space="preserve"> Deptford Literature Festival </w:t>
      </w:r>
    </w:p>
    <w:p w:rsidR="003B70BA" w:rsidP="003B70BA" w:rsidRDefault="003B70BA" w14:paraId="59BA4D1A" w14:textId="77777777">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sidRPr="003B70BA">
        <w:rPr>
          <w:rFonts w:ascii="Arial" w:hAnsi="Arial" w:eastAsia="Arial" w:cs="Arial"/>
        </w:rPr>
        <w:t>Take part in a Lewisham, Borough of Literature panel discussion as part of the Festival about your work and creative practice</w:t>
      </w:r>
    </w:p>
    <w:p w:rsidRPr="003B70BA" w:rsidR="003B70BA" w:rsidP="003B70BA" w:rsidRDefault="003B70BA" w14:paraId="71C1D315" w14:textId="60A5F524">
      <w:pPr>
        <w:widowControl w:val="0"/>
        <w:numPr>
          <w:ilvl w:val="1"/>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sidRPr="003B70BA">
        <w:rPr>
          <w:rFonts w:ascii="Arial" w:hAnsi="Arial" w:eastAsia="Arial" w:cs="Arial"/>
        </w:rPr>
        <w:t>Support the promotion of the completed commissions and the Lewisham, Borough of Literature Campaign.</w:t>
      </w:r>
    </w:p>
    <w:p w:rsidR="00A81595" w:rsidRDefault="00A81595" w14:paraId="5BB0BC58" w14:textId="7777777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RDefault="00203676" w14:paraId="2636694B" w14:textId="77777777">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color w:val="000000"/>
        </w:rPr>
      </w:pPr>
      <w:r>
        <w:rPr>
          <w:rFonts w:ascii="Arial" w:hAnsi="Arial" w:eastAsia="Arial" w:cs="Arial"/>
          <w:color w:val="000000"/>
        </w:rPr>
        <w:t xml:space="preserve">There may be extenuating circumstances that render the dates and timelines in this document flexible. </w:t>
      </w:r>
      <w:r>
        <w:rPr>
          <w:rFonts w:ascii="Arial" w:hAnsi="Arial" w:eastAsia="Arial" w:cs="Arial"/>
        </w:rPr>
        <w:t>S</w:t>
      </w:r>
      <w:r>
        <w:rPr>
          <w:rFonts w:ascii="Arial" w:hAnsi="Arial" w:eastAsia="Arial" w:cs="Arial"/>
          <w:color w:val="000000"/>
        </w:rPr>
        <w:t xml:space="preserve">pread the Word reserve the right to alter these dates should it be necessary for any reason. </w:t>
      </w:r>
    </w:p>
    <w:p w:rsidR="00A81595" w:rsidRDefault="00A81595" w14:paraId="10721640" w14:textId="7777777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hAnsi="Arial" w:eastAsia="Arial" w:cs="Arial"/>
        </w:rPr>
      </w:pPr>
    </w:p>
    <w:p w:rsidR="00A81595" w:rsidRDefault="00203676" w14:paraId="03CC4AFA" w14:textId="77777777">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 xml:space="preserve">Spread the Word reserve the right not to award any of the stated commissions if there are insufficient submissions and/or if entries are not taken forward by the judges. </w:t>
      </w:r>
    </w:p>
    <w:p w:rsidR="00A81595" w:rsidRDefault="00A81595" w14:paraId="4F65155D" w14:textId="7777777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720"/>
        <w:rPr>
          <w:rFonts w:ascii="Arial" w:hAnsi="Arial" w:eastAsia="Arial" w:cs="Arial"/>
        </w:rPr>
      </w:pPr>
    </w:p>
    <w:p w:rsidR="00A81595" w:rsidRDefault="00203676" w14:paraId="73F161A1" w14:textId="7777777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r>
        <w:rPr>
          <w:rFonts w:ascii="Arial" w:hAnsi="Arial" w:eastAsia="Arial" w:cs="Arial"/>
        </w:rPr>
        <w:t xml:space="preserve">Submission of an application to this commission will be taken to mean acceptance of these terms and conditions. Entries that fail to comply with these rules may be disqualified. </w:t>
      </w:r>
    </w:p>
    <w:p w:rsidR="00A81595" w:rsidRDefault="00A81595" w14:paraId="0E3B5D52" w14:textId="77777777">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rPr>
      </w:pPr>
    </w:p>
    <w:p w:rsidR="00A81595" w:rsidP="0A154C9D" w:rsidRDefault="00203676" w14:paraId="1677C19F" w14:textId="49F42D8B">
      <w:pPr>
        <w:widowControl w:val="0"/>
        <w:pBdr>
          <w:top w:val="nil" w:color="000000" w:sz="0" w:space="0"/>
          <w:left w:val="nil" w:color="000000" w:sz="0" w:space="0"/>
          <w:bottom w:val="nil" w:color="000000" w:sz="0" w:space="0"/>
          <w:right w:val="nil" w:color="000000" w:sz="0" w:space="0"/>
          <w:between w:val="nil" w:color="000000" w:sz="0" w:space="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eastAsia="Arial" w:cs="Arial"/>
          <w:highlight w:val="yellow"/>
        </w:rPr>
      </w:pPr>
      <w:r w:rsidRPr="0A154C9D" w:rsidR="00203676">
        <w:rPr>
          <w:rFonts w:ascii="Arial" w:hAnsi="Arial" w:eastAsia="Arial" w:cs="Arial"/>
        </w:rPr>
        <w:t xml:space="preserve">If you have a question about the commissions which is not answered here or on the commission webpage, please </w:t>
      </w:r>
      <w:r w:rsidRPr="0A154C9D" w:rsidR="00203676">
        <w:rPr>
          <w:rFonts w:ascii="Arial" w:hAnsi="Arial" w:eastAsia="Arial" w:cs="Arial"/>
          <w:b w:val="1"/>
          <w:bCs w:val="1"/>
        </w:rPr>
        <w:t xml:space="preserve">email: </w:t>
      </w:r>
      <w:hyperlink r:id="R05e7957032b74763">
        <w:r w:rsidRPr="0A154C9D" w:rsidR="4B0120C9">
          <w:rPr>
            <w:rFonts w:ascii="Arial" w:hAnsi="Arial" w:eastAsia="Arial" w:cs="Arial"/>
            <w:color w:val="0000FF"/>
            <w:u w:val="single"/>
          </w:rPr>
          <w:t>courtney</w:t>
        </w:r>
        <w:r w:rsidRPr="0A154C9D" w:rsidR="00A81595">
          <w:rPr>
            <w:rFonts w:ascii="Arial" w:hAnsi="Arial" w:eastAsia="Arial" w:cs="Arial"/>
            <w:color w:val="0000FF"/>
            <w:u w:val="single"/>
          </w:rPr>
          <w:t>@spreadtheword.org.uk</w:t>
        </w:r>
      </w:hyperlink>
      <w:r w:rsidRPr="0A154C9D" w:rsidR="00203676">
        <w:rPr>
          <w:rFonts w:ascii="Arial" w:hAnsi="Arial" w:eastAsia="Arial" w:cs="Arial"/>
        </w:rPr>
        <w:t xml:space="preserve"> </w:t>
      </w:r>
    </w:p>
    <w:sectPr w:rsidR="00A81595">
      <w:headerReference w:type="default" r:id="rId12"/>
      <w:footerReference w:type="even" r:id="rId13"/>
      <w:footerReference w:type="default" r:id="rId14"/>
      <w:headerReference w:type="first" r:id="rId15"/>
      <w:footerReference w:type="first" r:id="rId16"/>
      <w:pgSz w:w="11900" w:h="16840" w:orient="portrait"/>
      <w:pgMar w:top="907" w:right="1361" w:bottom="1191" w:left="1361" w:header="705" w:footer="70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420F" w:rsidRDefault="00B0420F" w14:paraId="54A8A912" w14:textId="77777777">
      <w:r>
        <w:separator/>
      </w:r>
    </w:p>
  </w:endnote>
  <w:endnote w:type="continuationSeparator" w:id="0">
    <w:p w:rsidR="00B0420F" w:rsidRDefault="00B0420F" w14:paraId="56CB791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8201AC30-400F-4450-B998-4917A728DB9F}"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w:fontKey="{6CBB646B-F609-4EB4-B133-B319AF3373DF}" r:id="rId2"/>
    <w:embedBold w:fontKey="{C06E0610-BCC0-42CB-84CD-F77ABB3F04BA}" r:id="rId3"/>
  </w:font>
  <w:font w:name="Calibri">
    <w:panose1 w:val="020F0502020204030204"/>
    <w:charset w:val="00"/>
    <w:family w:val="swiss"/>
    <w:pitch w:val="variable"/>
    <w:sig w:usb0="E4002EFF" w:usb1="C200247B" w:usb2="00000009" w:usb3="00000000" w:csb0="000001FF" w:csb1="00000000"/>
    <w:embedRegular w:fontKey="{BE13654D-53AB-48D7-B7D9-16C3C47750B9}" r:id="rId4"/>
    <w:embedBold w:fontKey="{EAA007AA-B330-42B1-BC54-FFB389D2888D}" r:id="rId5"/>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Bold w:fontKey="{C267217A-D1F7-4971-A48C-6FD8E96507CF}" r:id="rId6"/>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w:fontKey="{9B4748B5-0DA8-4534-88C6-B254B7ECCE51}" r:id="rId7"/>
    <w:embedItalic w:fontKey="{55B90A9C-C4A1-48E7-8015-1ADD66487177}" r:id="rId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1595" w:rsidRDefault="00203676" w14:paraId="4E644464" w14:textId="7777777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A81595" w:rsidRDefault="00203676" w14:paraId="77A086B8" w14:textId="77777777">
    <w:pPr>
      <w:pBdr>
        <w:top w:val="nil"/>
        <w:left w:val="nil"/>
        <w:bottom w:val="nil"/>
        <w:right w:val="nil"/>
        <w:between w:val="nil"/>
      </w:pBdr>
      <w:tabs>
        <w:tab w:val="center" w:pos="4320"/>
        <w:tab w:val="right" w:pos="8640"/>
      </w:tabs>
      <w:ind w:right="360"/>
      <w:rPr>
        <w:color w:val="000000"/>
      </w:rPr>
    </w:pPr>
    <w:r>
      <w:rPr>
        <w:color w:val="000000"/>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1595" w:rsidRDefault="00203676" w14:paraId="6550C0AA" w14:textId="77777777">
    <w:pPr>
      <w:pBdr>
        <w:top w:val="nil"/>
        <w:left w:val="nil"/>
        <w:bottom w:val="nil"/>
        <w:right w:val="nil"/>
        <w:between w:val="nil"/>
      </w:pBdr>
      <w:tabs>
        <w:tab w:val="center" w:pos="4320"/>
        <w:tab w:val="right" w:pos="8640"/>
      </w:tabs>
      <w:jc w:val="right"/>
      <w:rPr>
        <w:color w:val="000000"/>
        <w:sz w:val="28"/>
        <w:szCs w:val="28"/>
        <w:highlight w:val="yellow"/>
      </w:rPr>
    </w:pPr>
    <w:r>
      <w:rPr>
        <w:rFonts w:ascii="Arial" w:hAnsi="Arial" w:eastAsia="Arial" w:cs="Arial"/>
        <w:sz w:val="20"/>
        <w:szCs w:val="20"/>
      </w:rPr>
      <w:t xml:space="preserve">           </w:t>
    </w:r>
    <w:r>
      <w:rPr>
        <w:rFonts w:ascii="Arial" w:hAnsi="Arial" w:eastAsia="Arial" w:cs="Arial"/>
      </w:rPr>
      <w:fldChar w:fldCharType="begin"/>
    </w:r>
    <w:r>
      <w:rPr>
        <w:rFonts w:ascii="Arial" w:hAnsi="Arial" w:eastAsia="Arial" w:cs="Arial"/>
      </w:rPr>
      <w:instrText>PAGE</w:instrText>
    </w:r>
    <w:r>
      <w:rPr>
        <w:rFonts w:ascii="Arial" w:hAnsi="Arial" w:eastAsia="Arial" w:cs="Arial"/>
      </w:rPr>
      <w:fldChar w:fldCharType="separate"/>
    </w:r>
    <w:r w:rsidR="003B70BA">
      <w:rPr>
        <w:rFonts w:ascii="Arial" w:hAnsi="Arial" w:eastAsia="Arial" w:cs="Arial"/>
        <w:noProof/>
      </w:rPr>
      <w:t>2</w:t>
    </w:r>
    <w:r>
      <w:rPr>
        <w:rFonts w:ascii="Arial" w:hAnsi="Arial" w:eastAsia="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1595" w:rsidRDefault="00A81595" w14:paraId="395FEF57"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420F" w:rsidRDefault="00B0420F" w14:paraId="0CEEE4C5" w14:textId="77777777">
      <w:r>
        <w:separator/>
      </w:r>
    </w:p>
  </w:footnote>
  <w:footnote w:type="continuationSeparator" w:id="0">
    <w:p w:rsidR="00B0420F" w:rsidRDefault="00B0420F" w14:paraId="5FFC8DF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1595" w:rsidRDefault="00A81595" w14:paraId="1AE6A8BC" w14:textId="77777777">
    <w:pPr>
      <w:jc w:val="right"/>
      <w:rPr>
        <w:highlight w:val="yell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81595" w:rsidRDefault="00203676" w14:paraId="13F5B5D5" w14:textId="77777777">
    <w:r>
      <w:rPr>
        <w:noProof/>
      </w:rPr>
      <w:drawing>
        <wp:anchor distT="0" distB="0" distL="0" distR="0" simplePos="0" relativeHeight="251658240" behindDoc="0" locked="0" layoutInCell="1" hidden="0" allowOverlap="1" wp14:anchorId="1B2595CE" wp14:editId="0BF0C932">
          <wp:simplePos x="0" y="0"/>
          <wp:positionH relativeFrom="page">
            <wp:posOffset>5388610</wp:posOffset>
          </wp:positionH>
          <wp:positionV relativeFrom="page">
            <wp:posOffset>342900</wp:posOffset>
          </wp:positionV>
          <wp:extent cx="1485900" cy="44958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8185" t="17718" r="7561" b="16944"/>
                  <a:stretch>
                    <a:fillRect/>
                  </a:stretch>
                </pic:blipFill>
                <pic:spPr>
                  <a:xfrm>
                    <a:off x="0" y="0"/>
                    <a:ext cx="1485900" cy="4495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115C6"/>
    <w:multiLevelType w:val="multilevel"/>
    <w:tmpl w:val="E0141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F55353"/>
    <w:multiLevelType w:val="multilevel"/>
    <w:tmpl w:val="9D50957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354013BD"/>
    <w:multiLevelType w:val="multilevel"/>
    <w:tmpl w:val="DC1A92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93F4421"/>
    <w:multiLevelType w:val="multilevel"/>
    <w:tmpl w:val="D4EAB1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CCE3082"/>
    <w:multiLevelType w:val="multilevel"/>
    <w:tmpl w:val="39168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4E7994"/>
    <w:multiLevelType w:val="multilevel"/>
    <w:tmpl w:val="0FD49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C0145D"/>
    <w:multiLevelType w:val="multilevel"/>
    <w:tmpl w:val="C636818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7F000800"/>
    <w:multiLevelType w:val="multilevel"/>
    <w:tmpl w:val="2DDC9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C032BB"/>
    <w:multiLevelType w:val="multilevel"/>
    <w:tmpl w:val="B994F54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136491361">
    <w:abstractNumId w:val="6"/>
  </w:num>
  <w:num w:numId="2" w16cid:durableId="1216314043">
    <w:abstractNumId w:val="7"/>
  </w:num>
  <w:num w:numId="3" w16cid:durableId="1273439902">
    <w:abstractNumId w:val="8"/>
  </w:num>
  <w:num w:numId="4" w16cid:durableId="1204517252">
    <w:abstractNumId w:val="4"/>
  </w:num>
  <w:num w:numId="5" w16cid:durableId="1890602345">
    <w:abstractNumId w:val="5"/>
  </w:num>
  <w:num w:numId="6" w16cid:durableId="1798839422">
    <w:abstractNumId w:val="0"/>
  </w:num>
  <w:num w:numId="7" w16cid:durableId="803424297">
    <w:abstractNumId w:val="1"/>
  </w:num>
  <w:num w:numId="8" w16cid:durableId="630328952">
    <w:abstractNumId w:val="3"/>
  </w:num>
  <w:num w:numId="9" w16cid:durableId="1757046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595"/>
    <w:rsid w:val="00010725"/>
    <w:rsid w:val="00134351"/>
    <w:rsid w:val="00203676"/>
    <w:rsid w:val="002E5801"/>
    <w:rsid w:val="003B70BA"/>
    <w:rsid w:val="005F114C"/>
    <w:rsid w:val="00787DD1"/>
    <w:rsid w:val="00996B12"/>
    <w:rsid w:val="00A81595"/>
    <w:rsid w:val="00AC4B77"/>
    <w:rsid w:val="00B0420F"/>
    <w:rsid w:val="0A154C9D"/>
    <w:rsid w:val="3599069A"/>
    <w:rsid w:val="4B0120C9"/>
    <w:rsid w:val="4C6F4FC1"/>
    <w:rsid w:val="648B49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B342EC3"/>
  <w15:docId w15:val="{C82DF255-5B75-D14B-AE8E-E73FA43E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031B2"/>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6031B2"/>
    <w:pPr>
      <w:keepNext/>
      <w:outlineLvl w:val="3"/>
    </w:pPr>
    <w:rPr>
      <w:rFonts w:ascii="Verdana" w:hAnsi="Verdana" w:eastAsia="Times New Roman" w:cs="Times New Roman"/>
      <w:b/>
      <w:sz w:val="22"/>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031B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6031B2"/>
    <w:rPr>
      <w:rFonts w:ascii="Lucida Grande" w:hAnsi="Lucida Grande" w:cs="Lucida Grande"/>
      <w:sz w:val="18"/>
      <w:szCs w:val="18"/>
    </w:rPr>
  </w:style>
  <w:style w:type="character" w:styleId="Heading4Char" w:customStyle="1">
    <w:name w:val="Heading 4 Char"/>
    <w:basedOn w:val="DefaultParagraphFont"/>
    <w:link w:val="Heading4"/>
    <w:rsid w:val="006031B2"/>
    <w:rPr>
      <w:rFonts w:ascii="Verdana" w:hAnsi="Verdana" w:eastAsia="Times New Roman" w:cs="Times New Roman"/>
      <w:b/>
      <w:sz w:val="22"/>
      <w:szCs w:val="20"/>
      <w:lang w:val="en-GB"/>
    </w:rPr>
  </w:style>
  <w:style w:type="paragraph" w:styleId="Header">
    <w:name w:val="header"/>
    <w:basedOn w:val="Normal"/>
    <w:link w:val="HeaderChar"/>
    <w:unhideWhenUsed/>
    <w:rsid w:val="006031B2"/>
    <w:pPr>
      <w:tabs>
        <w:tab w:val="center" w:pos="4320"/>
        <w:tab w:val="right" w:pos="8640"/>
      </w:tabs>
    </w:pPr>
  </w:style>
  <w:style w:type="character" w:styleId="HeaderChar" w:customStyle="1">
    <w:name w:val="Header Char"/>
    <w:basedOn w:val="DefaultParagraphFont"/>
    <w:link w:val="Header"/>
    <w:rsid w:val="006031B2"/>
  </w:style>
  <w:style w:type="paragraph" w:styleId="Footer">
    <w:name w:val="footer"/>
    <w:basedOn w:val="Normal"/>
    <w:link w:val="FooterChar"/>
    <w:unhideWhenUsed/>
    <w:rsid w:val="006031B2"/>
    <w:pPr>
      <w:tabs>
        <w:tab w:val="center" w:pos="4320"/>
        <w:tab w:val="right" w:pos="8640"/>
      </w:tabs>
    </w:pPr>
  </w:style>
  <w:style w:type="character" w:styleId="FooterChar" w:customStyle="1">
    <w:name w:val="Footer Char"/>
    <w:basedOn w:val="DefaultParagraphFont"/>
    <w:link w:val="Footer"/>
    <w:rsid w:val="006031B2"/>
  </w:style>
  <w:style w:type="character" w:styleId="Heading2Char" w:customStyle="1">
    <w:name w:val="Heading 2 Char"/>
    <w:basedOn w:val="DefaultParagraphFont"/>
    <w:link w:val="Heading2"/>
    <w:uiPriority w:val="9"/>
    <w:semiHidden/>
    <w:rsid w:val="006031B2"/>
    <w:rPr>
      <w:rFonts w:asciiTheme="majorHAnsi" w:hAnsiTheme="majorHAnsi" w:eastAsiaTheme="majorEastAsia" w:cstheme="majorBidi"/>
      <w:b/>
      <w:bCs/>
      <w:color w:val="4F81BD" w:themeColor="accent1"/>
      <w:sz w:val="26"/>
      <w:szCs w:val="26"/>
    </w:rPr>
  </w:style>
  <w:style w:type="character" w:styleId="Hyperlink">
    <w:name w:val="Hyperlink"/>
    <w:basedOn w:val="DefaultParagraphFont"/>
    <w:rsid w:val="006031B2"/>
    <w:rPr>
      <w:color w:val="0000FF"/>
      <w:u w:val="single"/>
    </w:rPr>
  </w:style>
  <w:style w:type="paragraph" w:styleId="ListParagraph">
    <w:name w:val="List Paragraph"/>
    <w:basedOn w:val="Normal"/>
    <w:qFormat/>
    <w:rsid w:val="001462E0"/>
    <w:pPr>
      <w:ind w:left="720"/>
      <w:contextualSpacing/>
    </w:pPr>
  </w:style>
  <w:style w:type="character" w:styleId="PageNumber">
    <w:name w:val="page number"/>
    <w:basedOn w:val="DefaultParagraphFont"/>
    <w:uiPriority w:val="99"/>
    <w:semiHidden/>
    <w:unhideWhenUsed/>
    <w:rsid w:val="00B66DC9"/>
  </w:style>
  <w:style w:type="character" w:styleId="CommentReference">
    <w:name w:val="annotation reference"/>
    <w:basedOn w:val="DefaultParagraphFont"/>
    <w:uiPriority w:val="99"/>
    <w:semiHidden/>
    <w:unhideWhenUsed/>
    <w:rsid w:val="008F5D24"/>
    <w:rPr>
      <w:sz w:val="18"/>
      <w:szCs w:val="18"/>
    </w:rPr>
  </w:style>
  <w:style w:type="paragraph" w:styleId="CommentText">
    <w:name w:val="annotation text"/>
    <w:basedOn w:val="Normal"/>
    <w:link w:val="CommentTextChar"/>
    <w:uiPriority w:val="99"/>
    <w:semiHidden/>
    <w:unhideWhenUsed/>
    <w:rsid w:val="008F5D24"/>
  </w:style>
  <w:style w:type="character" w:styleId="CommentTextChar" w:customStyle="1">
    <w:name w:val="Comment Text Char"/>
    <w:basedOn w:val="DefaultParagraphFont"/>
    <w:link w:val="CommentText"/>
    <w:uiPriority w:val="99"/>
    <w:semiHidden/>
    <w:rsid w:val="008F5D24"/>
  </w:style>
  <w:style w:type="paragraph" w:styleId="CommentSubject">
    <w:name w:val="annotation subject"/>
    <w:basedOn w:val="CommentText"/>
    <w:next w:val="CommentText"/>
    <w:link w:val="CommentSubjectChar"/>
    <w:uiPriority w:val="99"/>
    <w:semiHidden/>
    <w:unhideWhenUsed/>
    <w:rsid w:val="008F5D24"/>
    <w:rPr>
      <w:b/>
      <w:bCs/>
      <w:sz w:val="20"/>
      <w:szCs w:val="20"/>
    </w:rPr>
  </w:style>
  <w:style w:type="character" w:styleId="CommentSubjectChar" w:customStyle="1">
    <w:name w:val="Comment Subject Char"/>
    <w:basedOn w:val="CommentTextChar"/>
    <w:link w:val="CommentSubject"/>
    <w:uiPriority w:val="99"/>
    <w:semiHidden/>
    <w:rsid w:val="008F5D24"/>
    <w:rPr>
      <w:b/>
      <w:bCs/>
      <w:sz w:val="20"/>
      <w:szCs w:val="20"/>
    </w:rPr>
  </w:style>
  <w:style w:type="numbering" w:styleId="ImportedStyle1" w:customStyle="1">
    <w:name w:val="Imported Style 1"/>
    <w:rsid w:val="00FC21A1"/>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9160">
      <w:bodyDiv w:val="1"/>
      <w:marLeft w:val="0"/>
      <w:marRight w:val="0"/>
      <w:marTop w:val="0"/>
      <w:marBottom w:val="0"/>
      <w:divBdr>
        <w:top w:val="none" w:sz="0" w:space="0" w:color="auto"/>
        <w:left w:val="none" w:sz="0" w:space="0" w:color="auto"/>
        <w:bottom w:val="none" w:sz="0" w:space="0" w:color="auto"/>
        <w:right w:val="none" w:sz="0" w:space="0" w:color="auto"/>
      </w:divBdr>
    </w:div>
    <w:div w:id="1256552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hello@spreadtheword.org.uk" TargetMode="External" Id="R05e7957032b7476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WnCXI8JfK5cG01rrHW9tpA8xIA==">CgMxLjA4AHIhMXBwWUpHUUhqZndPSTZULVlWZzZkWVZSSEdRRWF3aVN0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f893aaab-7b3e-4b76-825b-7ec3d8840975" xsi:nil="true"/>
    <lcf76f155ced4ddcb4097134ff3c332f xmlns="e15d861a-dfb5-4844-b2a0-89d21ddbd9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3D919D4260314981F922D77C05925B" ma:contentTypeVersion="18" ma:contentTypeDescription="Create a new document." ma:contentTypeScope="" ma:versionID="2cc7f6db7887733cd1774df5aa6e5e2f">
  <xsd:schema xmlns:xsd="http://www.w3.org/2001/XMLSchema" xmlns:xs="http://www.w3.org/2001/XMLSchema" xmlns:p="http://schemas.microsoft.com/office/2006/metadata/properties" xmlns:ns2="e15d861a-dfb5-4844-b2a0-89d21ddbd903" xmlns:ns3="f893aaab-7b3e-4b76-825b-7ec3d8840975" targetNamespace="http://schemas.microsoft.com/office/2006/metadata/properties" ma:root="true" ma:fieldsID="d9b9abd32d61cf41dbbdaf92a33dd9c2" ns2:_="" ns3:_="">
    <xsd:import namespace="e15d861a-dfb5-4844-b2a0-89d21ddbd903"/>
    <xsd:import namespace="f893aaab-7b3e-4b76-825b-7ec3d88409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d861a-dfb5-4844-b2a0-89d21ddbd9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1585c0-e568-498f-b8c3-28ff6ac5f3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93aaab-7b3e-4b76-825b-7ec3d88409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7b98e7-1d3e-4a3d-b79c-249aa4e189d5}" ma:internalName="TaxCatchAll" ma:showField="CatchAllData" ma:web="f893aaab-7b3e-4b76-825b-7ec3d88409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8DEA818-E5B2-42C3-876C-A6E9B5ADF171}">
  <ds:schemaRefs>
    <ds:schemaRef ds:uri="http://schemas.microsoft.com/office/2006/metadata/properties"/>
    <ds:schemaRef ds:uri="http://schemas.microsoft.com/office/infopath/2007/PartnerControls"/>
    <ds:schemaRef ds:uri="f893aaab-7b3e-4b76-825b-7ec3d8840975"/>
    <ds:schemaRef ds:uri="e15d861a-dfb5-4844-b2a0-89d21ddbd903"/>
  </ds:schemaRefs>
</ds:datastoreItem>
</file>

<file path=customXml/itemProps3.xml><?xml version="1.0" encoding="utf-8"?>
<ds:datastoreItem xmlns:ds="http://schemas.openxmlformats.org/officeDocument/2006/customXml" ds:itemID="{43A5A570-1C74-477D-9879-E5537A0AC6DA}">
  <ds:schemaRefs>
    <ds:schemaRef ds:uri="http://schemas.microsoft.com/sharepoint/v3/contenttype/forms"/>
  </ds:schemaRefs>
</ds:datastoreItem>
</file>

<file path=customXml/itemProps4.xml><?xml version="1.0" encoding="utf-8"?>
<ds:datastoreItem xmlns:ds="http://schemas.openxmlformats.org/officeDocument/2006/customXml" ds:itemID="{A532C888-3FBE-4845-AA25-30C890BAF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d861a-dfb5-4844-b2a0-89d21ddbd903"/>
    <ds:schemaRef ds:uri="f893aaab-7b3e-4b76-825b-7ec3d8840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Annette Brook</dc:creator>
  <lastModifiedBy>Courtney Conrad</lastModifiedBy>
  <revision>4</revision>
  <dcterms:created xsi:type="dcterms:W3CDTF">2025-03-17T14:13:00.0000000Z</dcterms:created>
  <dcterms:modified xsi:type="dcterms:W3CDTF">2025-03-24T16:27:41.5079609Z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0x0101007C3D919D4260314981F922D77C05925B</vt:lpwstr>
  </property>
  <property fmtid="{D5CDD505-2E9C-101B-9397-08002B2CF9AE}" pid="3" name="MediaServiceImageTags">
    <vt:lpwstr>MediaServiceImageTags</vt:lpwstr>
  </property>
</Properties>
</file>